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0F" w:rsidRPr="004F3F1D" w:rsidRDefault="0058713B" w:rsidP="00F10E26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4F3F1D">
        <w:rPr>
          <w:rFonts w:ascii="ＭＳ ゴシック" w:eastAsia="ＭＳ ゴシック" w:hAnsi="ＭＳ ゴシック" w:hint="eastAsia"/>
          <w:sz w:val="28"/>
          <w:szCs w:val="36"/>
        </w:rPr>
        <w:t>広報武雄編集</w:t>
      </w:r>
      <w:r w:rsidR="007B2E0F" w:rsidRPr="004F3F1D">
        <w:rPr>
          <w:rFonts w:ascii="ＭＳ ゴシック" w:eastAsia="ＭＳ ゴシック" w:hAnsi="ＭＳ ゴシック" w:hint="eastAsia"/>
          <w:sz w:val="28"/>
          <w:szCs w:val="36"/>
        </w:rPr>
        <w:t>業務</w:t>
      </w:r>
      <w:r w:rsidR="00E4445A" w:rsidRPr="004F3F1D">
        <w:rPr>
          <w:rFonts w:ascii="ＭＳ ゴシック" w:eastAsia="ＭＳ ゴシック" w:hAnsi="ＭＳ ゴシック" w:hint="eastAsia"/>
          <w:sz w:val="28"/>
          <w:szCs w:val="36"/>
        </w:rPr>
        <w:t xml:space="preserve"> </w:t>
      </w:r>
      <w:r w:rsidR="007B2E0F" w:rsidRPr="004F3F1D">
        <w:rPr>
          <w:rFonts w:ascii="ＭＳ ゴシック" w:eastAsia="ＭＳ ゴシック" w:hAnsi="ＭＳ ゴシック" w:hint="eastAsia"/>
          <w:sz w:val="28"/>
          <w:szCs w:val="36"/>
        </w:rPr>
        <w:t>仕様書</w:t>
      </w:r>
    </w:p>
    <w:p w:rsidR="00793C18" w:rsidRPr="004F3F1D" w:rsidRDefault="00793C18">
      <w:pPr>
        <w:rPr>
          <w:rFonts w:ascii="ＭＳ ゴシック" w:eastAsia="ＭＳ ゴシック" w:hAnsi="ＭＳ ゴシック"/>
          <w:sz w:val="24"/>
          <w:szCs w:val="24"/>
        </w:rPr>
      </w:pPr>
    </w:p>
    <w:p w:rsidR="007B2E0F" w:rsidRPr="004F3F1D" w:rsidRDefault="00730809">
      <w:pPr>
        <w:rPr>
          <w:rFonts w:ascii="ＭＳ ゴシック" w:eastAsia="ＭＳ ゴシック" w:hAnsi="ＭＳ ゴシック"/>
          <w:sz w:val="22"/>
          <w:szCs w:val="28"/>
        </w:rPr>
      </w:pPr>
      <w:r w:rsidRPr="004F3F1D">
        <w:rPr>
          <w:rFonts w:ascii="ＭＳ ゴシック" w:eastAsia="ＭＳ ゴシック" w:hAnsi="ＭＳ ゴシック" w:hint="eastAsia"/>
          <w:sz w:val="22"/>
          <w:szCs w:val="28"/>
        </w:rPr>
        <w:t xml:space="preserve">1　</w:t>
      </w:r>
      <w:r w:rsidR="005B68B3" w:rsidRPr="004F3F1D">
        <w:rPr>
          <w:rFonts w:ascii="ＭＳ ゴシック" w:eastAsia="ＭＳ ゴシック" w:hAnsi="ＭＳ ゴシック" w:hint="eastAsia"/>
          <w:sz w:val="22"/>
          <w:szCs w:val="28"/>
        </w:rPr>
        <w:t>業務</w:t>
      </w:r>
      <w:r w:rsidR="000C0F7D" w:rsidRPr="004F3F1D">
        <w:rPr>
          <w:rFonts w:ascii="ＭＳ ゴシック" w:eastAsia="ＭＳ ゴシック" w:hAnsi="ＭＳ ゴシック" w:hint="eastAsia"/>
          <w:sz w:val="22"/>
          <w:szCs w:val="28"/>
        </w:rPr>
        <w:t>の概要</w:t>
      </w:r>
    </w:p>
    <w:p w:rsidR="000C0F7D" w:rsidRDefault="00730809" w:rsidP="00730809">
      <w:pPr>
        <w:ind w:firstLineChars="100" w:firstLine="210"/>
      </w:pPr>
      <w:r w:rsidRPr="004F3F1D">
        <w:rPr>
          <w:rFonts w:ascii="ＭＳ 明朝" w:hAnsi="ＭＳ 明朝" w:hint="eastAsia"/>
        </w:rPr>
        <w:t xml:space="preserve">(1)　</w:t>
      </w:r>
      <w:r w:rsidR="000C0F7D">
        <w:rPr>
          <w:rFonts w:hint="eastAsia"/>
        </w:rPr>
        <w:t>目的</w:t>
      </w:r>
    </w:p>
    <w:p w:rsidR="000C0F7D" w:rsidRDefault="000C0F7D" w:rsidP="00730809">
      <w:pPr>
        <w:ind w:leftChars="100" w:left="210" w:firstLineChars="100" w:firstLine="210"/>
      </w:pPr>
      <w:r>
        <w:rPr>
          <w:rFonts w:hint="eastAsia"/>
        </w:rPr>
        <w:t>本業務は、市が毎月発行する広報誌で、市民にとって必要な行政情報等を</w:t>
      </w:r>
      <w:r w:rsidR="0058713B">
        <w:rPr>
          <w:rFonts w:hint="eastAsia"/>
        </w:rPr>
        <w:t>読んでもらうため、前半導入部分である「特集ページ」を訴求力があり、かつ、読みやすい誌面にすることを目的としている。</w:t>
      </w:r>
    </w:p>
    <w:p w:rsidR="0058713B" w:rsidRDefault="0058713B" w:rsidP="000D654B">
      <w:pPr>
        <w:ind w:leftChars="100" w:left="210" w:firstLineChars="100" w:firstLine="210"/>
      </w:pPr>
      <w:r>
        <w:rPr>
          <w:rFonts w:hint="eastAsia"/>
        </w:rPr>
        <w:t>また、企画段階からの打合せ</w:t>
      </w:r>
      <w:r w:rsidR="000D654B">
        <w:rPr>
          <w:rFonts w:hint="eastAsia"/>
        </w:rPr>
        <w:t>を行うこと</w:t>
      </w:r>
      <w:r>
        <w:rPr>
          <w:rFonts w:hint="eastAsia"/>
        </w:rPr>
        <w:t>により、</w:t>
      </w:r>
      <w:r w:rsidR="000D654B">
        <w:rPr>
          <w:rFonts w:hint="eastAsia"/>
        </w:rPr>
        <w:t>専門的な視点での意見の反映とより</w:t>
      </w:r>
      <w:r w:rsidR="00482B58">
        <w:rPr>
          <w:rFonts w:hint="eastAsia"/>
        </w:rPr>
        <w:t>魅力的で</w:t>
      </w:r>
      <w:r>
        <w:rPr>
          <w:rFonts w:hint="eastAsia"/>
        </w:rPr>
        <w:t>市民目線</w:t>
      </w:r>
      <w:r w:rsidR="00482B58">
        <w:rPr>
          <w:rFonts w:hint="eastAsia"/>
        </w:rPr>
        <w:t>の</w:t>
      </w:r>
      <w:r>
        <w:rPr>
          <w:rFonts w:hint="eastAsia"/>
        </w:rPr>
        <w:t>誌面構成を目指す。</w:t>
      </w:r>
    </w:p>
    <w:p w:rsidR="0058713B" w:rsidRPr="00482B58" w:rsidRDefault="0058713B" w:rsidP="0058713B">
      <w:pPr>
        <w:ind w:firstLineChars="100" w:firstLine="210"/>
      </w:pPr>
    </w:p>
    <w:p w:rsidR="000C0F7D" w:rsidRPr="004F3F1D" w:rsidRDefault="00730809" w:rsidP="00730809">
      <w:pPr>
        <w:ind w:firstLineChars="100" w:firstLine="210"/>
        <w:rPr>
          <w:rFonts w:ascii="ＭＳ 明朝" w:hAnsi="ＭＳ 明朝"/>
        </w:rPr>
      </w:pPr>
      <w:r w:rsidRPr="004F3F1D">
        <w:rPr>
          <w:rFonts w:ascii="ＭＳ 明朝" w:hAnsi="ＭＳ 明朝" w:hint="eastAsia"/>
        </w:rPr>
        <w:t xml:space="preserve">(2)　</w:t>
      </w:r>
      <w:r w:rsidR="000C0F7D" w:rsidRPr="004F3F1D">
        <w:rPr>
          <w:rFonts w:ascii="ＭＳ 明朝" w:hAnsi="ＭＳ 明朝" w:hint="eastAsia"/>
        </w:rPr>
        <w:t>内容</w:t>
      </w:r>
    </w:p>
    <w:p w:rsidR="005B68B3" w:rsidRDefault="005B68B3" w:rsidP="001550B9">
      <w:pPr>
        <w:ind w:leftChars="100" w:left="210"/>
        <w:rPr>
          <w:rFonts w:ascii="ＭＳ 明朝" w:hAnsi="ＭＳ 明朝"/>
        </w:rPr>
      </w:pPr>
      <w:r w:rsidRPr="004F3F1D">
        <w:rPr>
          <w:rFonts w:ascii="ＭＳ 明朝" w:hAnsi="ＭＳ 明朝" w:hint="eastAsia"/>
        </w:rPr>
        <w:t xml:space="preserve">　</w:t>
      </w:r>
      <w:r w:rsidR="00C92023" w:rsidRPr="004F3F1D">
        <w:rPr>
          <w:rFonts w:ascii="ＭＳ 明朝" w:hAnsi="ＭＳ 明朝" w:hint="eastAsia"/>
        </w:rPr>
        <w:t>上記の</w:t>
      </w:r>
      <w:r w:rsidR="00A30F74" w:rsidRPr="004F3F1D">
        <w:rPr>
          <w:rFonts w:ascii="ＭＳ 明朝" w:hAnsi="ＭＳ 明朝" w:hint="eastAsia"/>
        </w:rPr>
        <w:t>目的</w:t>
      </w:r>
      <w:r w:rsidR="00C92023" w:rsidRPr="004F3F1D">
        <w:rPr>
          <w:rFonts w:ascii="ＭＳ 明朝" w:hAnsi="ＭＳ 明朝" w:hint="eastAsia"/>
        </w:rPr>
        <w:t>の</w:t>
      </w:r>
      <w:r w:rsidR="00A30F74" w:rsidRPr="004F3F1D">
        <w:rPr>
          <w:rFonts w:ascii="ＭＳ 明朝" w:hAnsi="ＭＳ 明朝" w:hint="eastAsia"/>
        </w:rPr>
        <w:t>達成に</w:t>
      </w:r>
      <w:r w:rsidR="00026223" w:rsidRPr="004F3F1D">
        <w:rPr>
          <w:rFonts w:ascii="ＭＳ 明朝" w:hAnsi="ＭＳ 明朝" w:hint="eastAsia"/>
        </w:rPr>
        <w:t>必要な誌面</w:t>
      </w:r>
      <w:r w:rsidR="00BF4B38" w:rsidRPr="004F3F1D">
        <w:rPr>
          <w:rFonts w:ascii="ＭＳ 明朝" w:hAnsi="ＭＳ 明朝" w:hint="eastAsia"/>
        </w:rPr>
        <w:t>の構成に係るアドバイス</w:t>
      </w:r>
      <w:r w:rsidR="00026223" w:rsidRPr="004F3F1D">
        <w:rPr>
          <w:rFonts w:ascii="ＭＳ 明朝" w:hAnsi="ＭＳ 明朝" w:hint="eastAsia"/>
        </w:rPr>
        <w:t>、</w:t>
      </w:r>
      <w:r w:rsidR="00C150F6" w:rsidRPr="004F3F1D">
        <w:rPr>
          <w:rFonts w:ascii="ＭＳ 明朝" w:hAnsi="ＭＳ 明朝" w:hint="eastAsia"/>
        </w:rPr>
        <w:t>市から提供するテキスト及び写真等を基に、</w:t>
      </w:r>
      <w:r w:rsidR="000949D2" w:rsidRPr="004F3F1D">
        <w:rPr>
          <w:rFonts w:ascii="ＭＳ 明朝" w:hAnsi="ＭＳ 明朝" w:hint="eastAsia"/>
        </w:rPr>
        <w:t>誌</w:t>
      </w:r>
      <w:r w:rsidR="00C150F6" w:rsidRPr="004F3F1D">
        <w:rPr>
          <w:rFonts w:ascii="ＭＳ 明朝" w:hAnsi="ＭＳ 明朝" w:hint="eastAsia"/>
        </w:rPr>
        <w:t>面構成</w:t>
      </w:r>
      <w:r w:rsidR="00310093" w:rsidRPr="004F3F1D">
        <w:rPr>
          <w:rFonts w:ascii="ＭＳ 明朝" w:hAnsi="ＭＳ 明朝" w:hint="eastAsia"/>
        </w:rPr>
        <w:t>、レイアウト</w:t>
      </w:r>
      <w:r w:rsidR="00C150F6" w:rsidRPr="004F3F1D">
        <w:rPr>
          <w:rFonts w:ascii="ＭＳ 明朝" w:hAnsi="ＭＳ 明朝" w:hint="eastAsia"/>
        </w:rPr>
        <w:t>を行う</w:t>
      </w:r>
      <w:r w:rsidR="00026223" w:rsidRPr="004F3F1D">
        <w:rPr>
          <w:rFonts w:ascii="ＭＳ 明朝" w:hAnsi="ＭＳ 明朝" w:hint="eastAsia"/>
        </w:rPr>
        <w:t>。</w:t>
      </w:r>
    </w:p>
    <w:p w:rsidR="009C15A3" w:rsidRPr="004F3F1D" w:rsidRDefault="009C15A3" w:rsidP="009C15A3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また、入稿されたデータの調整を行い印刷し、指定する期日に納品する。</w:t>
      </w:r>
    </w:p>
    <w:p w:rsidR="007B2E0F" w:rsidRPr="004F3F1D" w:rsidRDefault="007B2E0F">
      <w:pPr>
        <w:rPr>
          <w:rFonts w:ascii="ＭＳ 明朝" w:hAnsi="ＭＳ 明朝"/>
        </w:rPr>
      </w:pPr>
    </w:p>
    <w:p w:rsidR="00251B45" w:rsidRPr="004F3F1D" w:rsidRDefault="00730809" w:rsidP="00730809">
      <w:pPr>
        <w:ind w:firstLineChars="100" w:firstLine="210"/>
        <w:rPr>
          <w:rFonts w:ascii="ＭＳ 明朝" w:hAnsi="ＭＳ 明朝"/>
        </w:rPr>
      </w:pPr>
      <w:r w:rsidRPr="004F3F1D">
        <w:rPr>
          <w:rFonts w:ascii="ＭＳ 明朝" w:hAnsi="ＭＳ 明朝" w:hint="eastAsia"/>
        </w:rPr>
        <w:t xml:space="preserve">(3)　</w:t>
      </w:r>
      <w:r w:rsidR="005B68B3" w:rsidRPr="004F3F1D">
        <w:rPr>
          <w:rFonts w:ascii="ＭＳ 明朝" w:hAnsi="ＭＳ 明朝" w:hint="eastAsia"/>
        </w:rPr>
        <w:t>期間</w:t>
      </w:r>
    </w:p>
    <w:p w:rsidR="005B68B3" w:rsidRPr="004F3F1D" w:rsidRDefault="005B68B3">
      <w:pPr>
        <w:rPr>
          <w:rFonts w:ascii="ＭＳ 明朝" w:hAnsi="ＭＳ 明朝"/>
        </w:rPr>
      </w:pPr>
      <w:r w:rsidRPr="004F3F1D">
        <w:rPr>
          <w:rFonts w:ascii="ＭＳ 明朝" w:hAnsi="ＭＳ 明朝" w:hint="eastAsia"/>
        </w:rPr>
        <w:t xml:space="preserve">　</w:t>
      </w:r>
      <w:r w:rsidR="001550B9" w:rsidRPr="004F3F1D">
        <w:rPr>
          <w:rFonts w:ascii="ＭＳ 明朝" w:hAnsi="ＭＳ 明朝" w:hint="eastAsia"/>
        </w:rPr>
        <w:t xml:space="preserve">　</w:t>
      </w:r>
      <w:r w:rsidRPr="004F3F1D">
        <w:rPr>
          <w:rFonts w:ascii="ＭＳ 明朝" w:hAnsi="ＭＳ 明朝" w:hint="eastAsia"/>
        </w:rPr>
        <w:t>契約締結の日から</w:t>
      </w:r>
      <w:r w:rsidR="00B56EE1" w:rsidRPr="00B56EE1">
        <w:rPr>
          <w:rFonts w:ascii="ＭＳ 明朝" w:hAnsi="ＭＳ 明朝" w:hint="eastAsia"/>
        </w:rPr>
        <w:t>令和3年3月31日</w:t>
      </w:r>
      <w:r w:rsidR="00B56EE1">
        <w:rPr>
          <w:rFonts w:ascii="ＭＳ 明朝" w:hAnsi="ＭＳ 明朝" w:hint="eastAsia"/>
        </w:rPr>
        <w:t>とする。（令和2</w:t>
      </w:r>
      <w:r w:rsidRPr="004F3F1D">
        <w:rPr>
          <w:rFonts w:ascii="ＭＳ 明朝" w:hAnsi="ＭＳ 明朝" w:hint="eastAsia"/>
        </w:rPr>
        <w:t>年</w:t>
      </w:r>
      <w:r w:rsidR="0058713B" w:rsidRPr="004F3F1D">
        <w:rPr>
          <w:rFonts w:ascii="ＭＳ 明朝" w:hAnsi="ＭＳ 明朝" w:hint="eastAsia"/>
        </w:rPr>
        <w:t>5</w:t>
      </w:r>
      <w:r w:rsidRPr="004F3F1D">
        <w:rPr>
          <w:rFonts w:ascii="ＭＳ 明朝" w:hAnsi="ＭＳ 明朝" w:hint="eastAsia"/>
        </w:rPr>
        <w:t>月号から</w:t>
      </w:r>
      <w:r w:rsidR="00B56EE1">
        <w:rPr>
          <w:rFonts w:ascii="ＭＳ 明朝" w:hAnsi="ＭＳ 明朝" w:hint="eastAsia"/>
        </w:rPr>
        <w:t>令和3</w:t>
      </w:r>
      <w:r w:rsidR="006B7370" w:rsidRPr="004F3F1D">
        <w:rPr>
          <w:rFonts w:ascii="ＭＳ 明朝" w:hAnsi="ＭＳ 明朝" w:hint="eastAsia"/>
        </w:rPr>
        <w:t>年</w:t>
      </w:r>
      <w:r w:rsidR="002518CF">
        <w:rPr>
          <w:rFonts w:ascii="ＭＳ 明朝" w:hAnsi="ＭＳ 明朝" w:hint="eastAsia"/>
        </w:rPr>
        <w:t>4</w:t>
      </w:r>
      <w:r w:rsidRPr="004F3F1D">
        <w:rPr>
          <w:rFonts w:ascii="ＭＳ 明朝" w:hAnsi="ＭＳ 明朝" w:hint="eastAsia"/>
        </w:rPr>
        <w:t>月号が対象）</w:t>
      </w:r>
    </w:p>
    <w:p w:rsidR="00793C18" w:rsidRDefault="00793C18" w:rsidP="00962722"/>
    <w:p w:rsidR="009C15A3" w:rsidRPr="009A1C96" w:rsidRDefault="009C15A3" w:rsidP="00962722">
      <w:pPr>
        <w:rPr>
          <w:rFonts w:ascii="ＭＳ ゴシック" w:eastAsia="ＭＳ ゴシック" w:hAnsi="ＭＳ ゴシック"/>
        </w:rPr>
      </w:pPr>
      <w:r w:rsidRPr="009A1C96">
        <w:rPr>
          <w:rFonts w:ascii="ＭＳ ゴシック" w:eastAsia="ＭＳ ゴシック" w:hAnsi="ＭＳ ゴシック" w:hint="eastAsia"/>
        </w:rPr>
        <w:t>誌面の制作業務について</w:t>
      </w:r>
    </w:p>
    <w:p w:rsidR="009C15A3" w:rsidRDefault="009C15A3" w:rsidP="00962722"/>
    <w:p w:rsidR="00962722" w:rsidRPr="004F3F1D" w:rsidRDefault="00730809" w:rsidP="00962722">
      <w:pPr>
        <w:rPr>
          <w:rFonts w:ascii="ＭＳ ゴシック" w:eastAsia="ＭＳ ゴシック" w:hAnsi="ＭＳ ゴシック"/>
          <w:sz w:val="22"/>
          <w:szCs w:val="28"/>
        </w:rPr>
      </w:pPr>
      <w:r w:rsidRPr="004F3F1D">
        <w:rPr>
          <w:rFonts w:ascii="ＭＳ ゴシック" w:eastAsia="ＭＳ ゴシック" w:hAnsi="ＭＳ ゴシック" w:hint="eastAsia"/>
          <w:sz w:val="22"/>
          <w:szCs w:val="28"/>
        </w:rPr>
        <w:t xml:space="preserve">2　</w:t>
      </w:r>
      <w:r w:rsidR="009C15A3">
        <w:rPr>
          <w:rFonts w:ascii="ＭＳ ゴシック" w:eastAsia="ＭＳ ゴシック" w:hAnsi="ＭＳ ゴシック" w:hint="eastAsia"/>
          <w:sz w:val="22"/>
          <w:szCs w:val="28"/>
        </w:rPr>
        <w:t>誌面の</w:t>
      </w:r>
      <w:r w:rsidR="00310093" w:rsidRPr="004F3F1D">
        <w:rPr>
          <w:rFonts w:ascii="ＭＳ ゴシック" w:eastAsia="ＭＳ ゴシック" w:hAnsi="ＭＳ ゴシック" w:hint="eastAsia"/>
          <w:sz w:val="22"/>
          <w:szCs w:val="28"/>
        </w:rPr>
        <w:t>制作</w:t>
      </w:r>
      <w:r w:rsidR="00962722" w:rsidRPr="004F3F1D">
        <w:rPr>
          <w:rFonts w:ascii="ＭＳ ゴシック" w:eastAsia="ＭＳ ゴシック" w:hAnsi="ＭＳ ゴシック" w:hint="eastAsia"/>
          <w:sz w:val="22"/>
          <w:szCs w:val="28"/>
        </w:rPr>
        <w:t>方針</w:t>
      </w:r>
    </w:p>
    <w:p w:rsidR="00962722" w:rsidRPr="00784F45" w:rsidRDefault="00962722" w:rsidP="00962722">
      <w:pPr>
        <w:rPr>
          <w:rFonts w:ascii="ＭＳ 明朝" w:hAnsi="ＭＳ 明朝"/>
          <w:szCs w:val="21"/>
        </w:rPr>
      </w:pPr>
      <w:r>
        <w:rPr>
          <w:rFonts w:hint="eastAsia"/>
        </w:rPr>
        <w:t xml:space="preserve">　</w:t>
      </w:r>
      <w:r w:rsidR="00730809">
        <w:rPr>
          <w:rFonts w:hint="eastAsia"/>
        </w:rPr>
        <w:t xml:space="preserve">　</w:t>
      </w:r>
      <w:r w:rsidR="00310093">
        <w:rPr>
          <w:rFonts w:hint="eastAsia"/>
        </w:rPr>
        <w:t>制作</w:t>
      </w:r>
      <w:r>
        <w:rPr>
          <w:rFonts w:hint="eastAsia"/>
        </w:rPr>
        <w:t>に</w:t>
      </w:r>
      <w:r w:rsidR="00310093">
        <w:rPr>
          <w:rFonts w:hint="eastAsia"/>
        </w:rPr>
        <w:t>当たっては</w:t>
      </w:r>
      <w:r>
        <w:rPr>
          <w:rFonts w:hint="eastAsia"/>
        </w:rPr>
        <w:t>、以下の項目を基本方針と</w:t>
      </w:r>
      <w:r w:rsidR="00310093">
        <w:rPr>
          <w:rFonts w:hint="eastAsia"/>
        </w:rPr>
        <w:t>する</w:t>
      </w:r>
      <w:r>
        <w:rPr>
          <w:rFonts w:hint="eastAsia"/>
        </w:rPr>
        <w:t>。</w:t>
      </w:r>
    </w:p>
    <w:p w:rsidR="00962722" w:rsidRPr="00784F45" w:rsidRDefault="00962722" w:rsidP="00962722">
      <w:pPr>
        <w:rPr>
          <w:rFonts w:ascii="ＭＳ 明朝" w:hAnsi="ＭＳ 明朝"/>
          <w:szCs w:val="21"/>
        </w:rPr>
      </w:pPr>
      <w:r w:rsidRPr="00784F45">
        <w:rPr>
          <w:rFonts w:ascii="ＭＳ 明朝" w:hAnsi="ＭＳ 明朝" w:hint="eastAsia"/>
          <w:szCs w:val="21"/>
        </w:rPr>
        <w:t xml:space="preserve">　</w:t>
      </w:r>
      <w:r w:rsidR="00730809">
        <w:rPr>
          <w:rFonts w:ascii="ＭＳ 明朝" w:hAnsi="ＭＳ 明朝" w:hint="eastAsia"/>
          <w:szCs w:val="21"/>
        </w:rPr>
        <w:t xml:space="preserve">　</w:t>
      </w:r>
      <w:r w:rsidRPr="00784F45">
        <w:rPr>
          <w:rFonts w:ascii="ＭＳ 明朝" w:hAnsi="ＭＳ 明朝" w:hint="eastAsia"/>
          <w:szCs w:val="21"/>
        </w:rPr>
        <w:t>・</w:t>
      </w:r>
      <w:r w:rsidR="001A61D2" w:rsidRPr="00784F45">
        <w:rPr>
          <w:rFonts w:ascii="ＭＳ 明朝" w:hAnsi="ＭＳ 明朝" w:hint="eastAsia"/>
          <w:szCs w:val="21"/>
        </w:rPr>
        <w:t>幅広い世代の市民が読むことに適したデザイン</w:t>
      </w:r>
      <w:r w:rsidR="00310093" w:rsidRPr="00784F45">
        <w:rPr>
          <w:rFonts w:ascii="ＭＳ 明朝" w:hAnsi="ＭＳ 明朝" w:hint="eastAsia"/>
          <w:szCs w:val="21"/>
        </w:rPr>
        <w:t>、</w:t>
      </w:r>
      <w:r w:rsidRPr="00784F45">
        <w:rPr>
          <w:rFonts w:ascii="ＭＳ 明朝" w:hAnsi="ＭＳ 明朝" w:hint="eastAsia"/>
          <w:szCs w:val="21"/>
        </w:rPr>
        <w:t>フォント、色調</w:t>
      </w:r>
    </w:p>
    <w:p w:rsidR="00A30F74" w:rsidRPr="00784F45" w:rsidRDefault="00962722">
      <w:pPr>
        <w:rPr>
          <w:rFonts w:ascii="ＭＳ 明朝" w:hAnsi="ＭＳ 明朝"/>
          <w:szCs w:val="21"/>
        </w:rPr>
      </w:pPr>
      <w:r w:rsidRPr="00784F45">
        <w:rPr>
          <w:rFonts w:ascii="ＭＳ 明朝" w:hAnsi="ＭＳ 明朝" w:hint="eastAsia"/>
          <w:szCs w:val="21"/>
        </w:rPr>
        <w:t xml:space="preserve">　</w:t>
      </w:r>
      <w:r w:rsidR="00730809">
        <w:rPr>
          <w:rFonts w:ascii="ＭＳ 明朝" w:hAnsi="ＭＳ 明朝" w:hint="eastAsia"/>
          <w:szCs w:val="21"/>
        </w:rPr>
        <w:t xml:space="preserve">　</w:t>
      </w:r>
      <w:r w:rsidR="00A30F74" w:rsidRPr="00784F45">
        <w:rPr>
          <w:rFonts w:ascii="ＭＳ 明朝" w:hAnsi="ＭＳ 明朝" w:hint="eastAsia"/>
          <w:szCs w:val="21"/>
        </w:rPr>
        <w:t>・興味や関心をもってもらえる工夫</w:t>
      </w:r>
    </w:p>
    <w:p w:rsidR="00730809" w:rsidRPr="00784F45" w:rsidRDefault="00730809" w:rsidP="00730809">
      <w:pPr>
        <w:ind w:firstLineChars="200" w:firstLine="420"/>
        <w:rPr>
          <w:rFonts w:ascii="ＭＳ 明朝" w:hAnsi="ＭＳ 明朝"/>
          <w:szCs w:val="21"/>
        </w:rPr>
      </w:pPr>
      <w:r w:rsidRPr="00784F45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伝えたい</w:t>
      </w:r>
      <w:r w:rsidRPr="00784F45">
        <w:rPr>
          <w:rFonts w:ascii="ＭＳ 明朝" w:hAnsi="ＭＳ 明朝" w:hint="eastAsia"/>
          <w:szCs w:val="21"/>
        </w:rPr>
        <w:t>情報</w:t>
      </w:r>
      <w:r>
        <w:rPr>
          <w:rFonts w:ascii="ＭＳ 明朝" w:hAnsi="ＭＳ 明朝" w:hint="eastAsia"/>
          <w:szCs w:val="21"/>
        </w:rPr>
        <w:t>がきちんと伝わる</w:t>
      </w:r>
      <w:r w:rsidRPr="00784F45">
        <w:rPr>
          <w:rFonts w:ascii="ＭＳ 明朝" w:hAnsi="ＭＳ 明朝" w:hint="eastAsia"/>
          <w:szCs w:val="21"/>
        </w:rPr>
        <w:t>構成</w:t>
      </w:r>
    </w:p>
    <w:p w:rsidR="00251B45" w:rsidRPr="00730809" w:rsidRDefault="00251B45" w:rsidP="00730809">
      <w:pPr>
        <w:rPr>
          <w:rFonts w:ascii="ＭＳ 明朝" w:hAnsi="ＭＳ 明朝"/>
          <w:szCs w:val="21"/>
        </w:rPr>
      </w:pPr>
    </w:p>
    <w:p w:rsidR="00624588" w:rsidRPr="004F3F1D" w:rsidRDefault="00730809">
      <w:pPr>
        <w:rPr>
          <w:rFonts w:ascii="ＭＳ ゴシック" w:eastAsia="ＭＳ ゴシック" w:hAnsi="ＭＳ ゴシック"/>
          <w:sz w:val="22"/>
          <w:szCs w:val="28"/>
        </w:rPr>
      </w:pPr>
      <w:r w:rsidRPr="004F3F1D">
        <w:rPr>
          <w:rFonts w:ascii="ＭＳ ゴシック" w:eastAsia="ＭＳ ゴシック" w:hAnsi="ＭＳ ゴシック" w:hint="eastAsia"/>
          <w:sz w:val="22"/>
          <w:szCs w:val="28"/>
        </w:rPr>
        <w:t xml:space="preserve">3　</w:t>
      </w:r>
      <w:r w:rsidR="00626051" w:rsidRPr="004F3F1D">
        <w:rPr>
          <w:rFonts w:ascii="ＭＳ ゴシック" w:eastAsia="ＭＳ ゴシック" w:hAnsi="ＭＳ ゴシック" w:hint="eastAsia"/>
          <w:sz w:val="22"/>
          <w:szCs w:val="28"/>
        </w:rPr>
        <w:t>データ仕様</w:t>
      </w:r>
    </w:p>
    <w:p w:rsidR="00624588" w:rsidRDefault="001D7402" w:rsidP="00730809">
      <w:pPr>
        <w:ind w:leftChars="100" w:left="210"/>
      </w:pPr>
      <w:r>
        <w:rPr>
          <w:rFonts w:hint="eastAsia"/>
        </w:rPr>
        <w:t xml:space="preserve">　本業務によって</w:t>
      </w:r>
      <w:r w:rsidR="005B68B3">
        <w:rPr>
          <w:rFonts w:hint="eastAsia"/>
        </w:rPr>
        <w:t>制作</w:t>
      </w:r>
      <w:r>
        <w:rPr>
          <w:rFonts w:hint="eastAsia"/>
        </w:rPr>
        <w:t>された</w:t>
      </w:r>
      <w:r w:rsidR="005B68B3">
        <w:rPr>
          <w:rFonts w:hint="eastAsia"/>
        </w:rPr>
        <w:t>データ</w:t>
      </w:r>
      <w:r>
        <w:rPr>
          <w:rFonts w:hint="eastAsia"/>
        </w:rPr>
        <w:t>を元に、市でテキストや画像の挿入や</w:t>
      </w:r>
      <w:r w:rsidR="005B68B3">
        <w:rPr>
          <w:rFonts w:hint="eastAsia"/>
        </w:rPr>
        <w:t>再</w:t>
      </w:r>
      <w:r>
        <w:rPr>
          <w:rFonts w:hint="eastAsia"/>
        </w:rPr>
        <w:t>調整を行</w:t>
      </w:r>
      <w:r w:rsidR="009C55B3">
        <w:rPr>
          <w:rFonts w:hint="eastAsia"/>
        </w:rPr>
        <w:t>い</w:t>
      </w:r>
      <w:r w:rsidR="00C8015E">
        <w:rPr>
          <w:rFonts w:hint="eastAsia"/>
        </w:rPr>
        <w:t>、</w:t>
      </w:r>
      <w:r w:rsidR="009C15A3">
        <w:rPr>
          <w:rFonts w:hint="eastAsia"/>
        </w:rPr>
        <w:t>誌面</w:t>
      </w:r>
      <w:r w:rsidR="00DF7BD0">
        <w:rPr>
          <w:rFonts w:hint="eastAsia"/>
        </w:rPr>
        <w:t>を</w:t>
      </w:r>
      <w:r w:rsidR="003C40AF">
        <w:rPr>
          <w:rFonts w:hint="eastAsia"/>
        </w:rPr>
        <w:t>制作する</w:t>
      </w:r>
      <w:r>
        <w:rPr>
          <w:rFonts w:hint="eastAsia"/>
        </w:rPr>
        <w:t>。</w:t>
      </w:r>
      <w:r w:rsidR="005B68B3">
        <w:rPr>
          <w:rFonts w:hint="eastAsia"/>
        </w:rPr>
        <w:t>データ</w:t>
      </w:r>
      <w:r>
        <w:rPr>
          <w:rFonts w:hint="eastAsia"/>
        </w:rPr>
        <w:t>の作成にあたっては、以下の環境で再現・編集可能</w:t>
      </w:r>
      <w:r w:rsidR="003C40AF">
        <w:rPr>
          <w:rFonts w:hint="eastAsia"/>
        </w:rPr>
        <w:t>なデータとする</w:t>
      </w:r>
      <w:r w:rsidR="00DF7BD0">
        <w:rPr>
          <w:rFonts w:hint="eastAsia"/>
        </w:rPr>
        <w:t>。</w:t>
      </w:r>
    </w:p>
    <w:p w:rsidR="00DF7BD0" w:rsidRDefault="00DF7B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5303"/>
      </w:tblGrid>
      <w:tr w:rsidR="00DF7BD0" w:rsidTr="00FD3480">
        <w:trPr>
          <w:jc w:val="center"/>
        </w:trPr>
        <w:tc>
          <w:tcPr>
            <w:tcW w:w="2967" w:type="dxa"/>
            <w:shd w:val="clear" w:color="auto" w:fill="auto"/>
          </w:tcPr>
          <w:p w:rsidR="00DF7BD0" w:rsidRPr="004F3F1D" w:rsidRDefault="00DF7BD0">
            <w:pPr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(1) 編集アプリケーション</w:t>
            </w:r>
          </w:p>
        </w:tc>
        <w:tc>
          <w:tcPr>
            <w:tcW w:w="5303" w:type="dxa"/>
            <w:shd w:val="clear" w:color="auto" w:fill="auto"/>
          </w:tcPr>
          <w:p w:rsidR="00DF7BD0" w:rsidRPr="004F3F1D" w:rsidRDefault="00FD3480">
            <w:pPr>
              <w:rPr>
                <w:rFonts w:ascii="ＭＳ 明朝" w:hAnsi="ＭＳ 明朝"/>
              </w:rPr>
            </w:pPr>
            <w:r w:rsidRPr="00FD3480">
              <w:rPr>
                <w:rFonts w:ascii="ＭＳ 明朝" w:hAnsi="ＭＳ 明朝" w:hint="eastAsia"/>
              </w:rPr>
              <w:t xml:space="preserve">Adobe InDesign CC </w:t>
            </w:r>
            <w:r>
              <w:rPr>
                <w:rFonts w:ascii="ＭＳ 明朝" w:hAnsi="ＭＳ 明朝" w:hint="eastAsia"/>
              </w:rPr>
              <w:t xml:space="preserve">またはAdobe Illustrator </w:t>
            </w:r>
            <w:r>
              <w:rPr>
                <w:rFonts w:ascii="ＭＳ 明朝" w:hAnsi="ＭＳ 明朝"/>
              </w:rPr>
              <w:t>CC</w:t>
            </w:r>
          </w:p>
        </w:tc>
      </w:tr>
      <w:tr w:rsidR="00DF7BD0" w:rsidTr="00FD3480">
        <w:trPr>
          <w:jc w:val="center"/>
        </w:trPr>
        <w:tc>
          <w:tcPr>
            <w:tcW w:w="2967" w:type="dxa"/>
            <w:shd w:val="clear" w:color="auto" w:fill="auto"/>
          </w:tcPr>
          <w:p w:rsidR="00DF7BD0" w:rsidRPr="004F3F1D" w:rsidRDefault="00DF7BD0">
            <w:pPr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(2) フォント</w:t>
            </w:r>
          </w:p>
        </w:tc>
        <w:tc>
          <w:tcPr>
            <w:tcW w:w="5303" w:type="dxa"/>
            <w:shd w:val="clear" w:color="auto" w:fill="auto"/>
          </w:tcPr>
          <w:p w:rsidR="00DF7BD0" w:rsidRPr="004F3F1D" w:rsidRDefault="005746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Windows</w:t>
            </w:r>
            <w:r w:rsidR="00DF7BD0" w:rsidRPr="004F3F1D">
              <w:rPr>
                <w:rFonts w:ascii="ＭＳ 明朝" w:hAnsi="ＭＳ 明朝" w:hint="eastAsia"/>
              </w:rPr>
              <w:t>に標準装備されているフォント及びMORISAWA PASSPORTにより提供されているフォント</w:t>
            </w:r>
            <w:r w:rsidR="000B4832">
              <w:rPr>
                <w:rFonts w:ascii="ＭＳ 明朝" w:hAnsi="ＭＳ 明朝" w:hint="eastAsia"/>
              </w:rPr>
              <w:t>でUDフォントを使用</w:t>
            </w:r>
          </w:p>
        </w:tc>
      </w:tr>
    </w:tbl>
    <w:p w:rsidR="00EF4025" w:rsidRPr="00E460EF" w:rsidRDefault="00730809">
      <w:pPr>
        <w:rPr>
          <w:rFonts w:ascii="ＭＳ 明朝" w:hAnsi="ＭＳ 明朝"/>
          <w:szCs w:val="28"/>
        </w:rPr>
      </w:pPr>
      <w:r w:rsidRPr="004F3F1D">
        <w:rPr>
          <w:rFonts w:ascii="ＭＳ ゴシック" w:eastAsia="ＭＳ ゴシック" w:hAnsi="ＭＳ ゴシック" w:hint="eastAsia"/>
          <w:szCs w:val="28"/>
        </w:rPr>
        <w:t xml:space="preserve">　　　　　</w:t>
      </w:r>
      <w:r w:rsidRPr="00E460EF">
        <w:rPr>
          <w:rFonts w:ascii="ＭＳ 明朝" w:hAnsi="ＭＳ 明朝" w:hint="eastAsia"/>
          <w:szCs w:val="28"/>
        </w:rPr>
        <w:t xml:space="preserve">　</w:t>
      </w:r>
    </w:p>
    <w:p w:rsidR="00624588" w:rsidRPr="004F3F1D" w:rsidRDefault="00730809">
      <w:pPr>
        <w:rPr>
          <w:rFonts w:ascii="ＭＳ ゴシック" w:eastAsia="ＭＳ ゴシック" w:hAnsi="ＭＳ ゴシック"/>
          <w:sz w:val="22"/>
          <w:szCs w:val="28"/>
        </w:rPr>
      </w:pPr>
      <w:r w:rsidRPr="004F3F1D">
        <w:rPr>
          <w:rFonts w:ascii="ＭＳ ゴシック" w:eastAsia="ＭＳ ゴシック" w:hAnsi="ＭＳ ゴシック"/>
          <w:sz w:val="22"/>
          <w:szCs w:val="28"/>
        </w:rPr>
        <w:br w:type="page"/>
      </w:r>
      <w:r w:rsidRPr="004F3F1D">
        <w:rPr>
          <w:rFonts w:ascii="ＭＳ ゴシック" w:eastAsia="ＭＳ ゴシック" w:hAnsi="ＭＳ ゴシック" w:hint="eastAsia"/>
          <w:sz w:val="22"/>
          <w:szCs w:val="28"/>
        </w:rPr>
        <w:lastRenderedPageBreak/>
        <w:t xml:space="preserve">4　</w:t>
      </w:r>
      <w:r w:rsidR="008D3EE3" w:rsidRPr="004F3F1D">
        <w:rPr>
          <w:rFonts w:ascii="ＭＳ ゴシック" w:eastAsia="ＭＳ ゴシック" w:hAnsi="ＭＳ ゴシック" w:hint="eastAsia"/>
          <w:sz w:val="22"/>
          <w:szCs w:val="28"/>
        </w:rPr>
        <w:t>制作する広報誌</w:t>
      </w:r>
      <w:r w:rsidR="0047164E" w:rsidRPr="004F3F1D">
        <w:rPr>
          <w:rFonts w:ascii="ＭＳ ゴシック" w:eastAsia="ＭＳ ゴシック" w:hAnsi="ＭＳ ゴシック" w:hint="eastAsia"/>
          <w:sz w:val="22"/>
          <w:szCs w:val="28"/>
        </w:rPr>
        <w:t>の</w:t>
      </w:r>
      <w:r w:rsidR="00626051" w:rsidRPr="004F3F1D">
        <w:rPr>
          <w:rFonts w:ascii="ＭＳ ゴシック" w:eastAsia="ＭＳ ゴシック" w:hAnsi="ＭＳ ゴシック" w:hint="eastAsia"/>
          <w:sz w:val="22"/>
          <w:szCs w:val="28"/>
        </w:rPr>
        <w:t>仕様</w:t>
      </w:r>
    </w:p>
    <w:p w:rsidR="0039427F" w:rsidRDefault="00C9512A">
      <w:r>
        <w:rPr>
          <w:rFonts w:hint="eastAsia"/>
        </w:rPr>
        <w:t xml:space="preserve">　</w:t>
      </w:r>
      <w:r w:rsidR="00730809">
        <w:rPr>
          <w:rFonts w:hint="eastAsia"/>
        </w:rPr>
        <w:t xml:space="preserve">　</w:t>
      </w:r>
      <w:r>
        <w:rPr>
          <w:rFonts w:hint="eastAsia"/>
        </w:rPr>
        <w:t>本業務で作成する</w:t>
      </w:r>
      <w:r w:rsidR="008D3EE3">
        <w:rPr>
          <w:rFonts w:hint="eastAsia"/>
        </w:rPr>
        <w:t>広報誌</w:t>
      </w:r>
      <w:r w:rsidR="0047164E">
        <w:rPr>
          <w:rFonts w:hint="eastAsia"/>
        </w:rPr>
        <w:t>の仕様は以下のとおり。</w:t>
      </w:r>
    </w:p>
    <w:p w:rsidR="0047164E" w:rsidRPr="0047164E" w:rsidRDefault="0047164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4972"/>
      </w:tblGrid>
      <w:tr w:rsidR="0047164E" w:rsidTr="00164CB0">
        <w:trPr>
          <w:jc w:val="center"/>
        </w:trPr>
        <w:tc>
          <w:tcPr>
            <w:tcW w:w="2408" w:type="dxa"/>
            <w:shd w:val="clear" w:color="auto" w:fill="auto"/>
          </w:tcPr>
          <w:p w:rsidR="0047164E" w:rsidRPr="004F3F1D" w:rsidRDefault="000D65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  <w:r w:rsidR="0047164E" w:rsidRPr="004F3F1D">
              <w:rPr>
                <w:rFonts w:ascii="ＭＳ 明朝" w:hAnsi="ＭＳ 明朝" w:hint="eastAsia"/>
              </w:rPr>
              <w:t>判型</w:t>
            </w:r>
          </w:p>
        </w:tc>
        <w:tc>
          <w:tcPr>
            <w:tcW w:w="4972" w:type="dxa"/>
            <w:shd w:val="clear" w:color="auto" w:fill="auto"/>
          </w:tcPr>
          <w:p w:rsidR="0047164E" w:rsidRPr="004F3F1D" w:rsidRDefault="0047164E">
            <w:pPr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A4</w:t>
            </w:r>
          </w:p>
        </w:tc>
      </w:tr>
      <w:tr w:rsidR="0047164E" w:rsidTr="00164CB0">
        <w:trPr>
          <w:jc w:val="center"/>
        </w:trPr>
        <w:tc>
          <w:tcPr>
            <w:tcW w:w="2408" w:type="dxa"/>
            <w:shd w:val="clear" w:color="auto" w:fill="auto"/>
          </w:tcPr>
          <w:p w:rsidR="0047164E" w:rsidRPr="004F3F1D" w:rsidRDefault="000D65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  <w:r w:rsidR="0047164E" w:rsidRPr="004F3F1D">
              <w:rPr>
                <w:rFonts w:ascii="ＭＳ 明朝" w:hAnsi="ＭＳ 明朝" w:hint="eastAsia"/>
              </w:rPr>
              <w:t>頁数</w:t>
            </w:r>
          </w:p>
        </w:tc>
        <w:tc>
          <w:tcPr>
            <w:tcW w:w="4972" w:type="dxa"/>
            <w:shd w:val="clear" w:color="auto" w:fill="auto"/>
          </w:tcPr>
          <w:p w:rsidR="0047164E" w:rsidRPr="004F3F1D" w:rsidRDefault="0047164E">
            <w:pPr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基本</w:t>
            </w:r>
            <w:r w:rsidR="00FD3480">
              <w:rPr>
                <w:rFonts w:ascii="ＭＳ 明朝" w:hAnsi="ＭＳ 明朝" w:hint="eastAsia"/>
              </w:rPr>
              <w:t>28</w:t>
            </w:r>
            <w:r w:rsidRPr="004F3F1D">
              <w:rPr>
                <w:rFonts w:ascii="ＭＳ 明朝" w:hAnsi="ＭＳ 明朝" w:hint="eastAsia"/>
              </w:rPr>
              <w:t>ページ　4ページ単位での増減あり</w:t>
            </w:r>
          </w:p>
        </w:tc>
      </w:tr>
      <w:tr w:rsidR="0047164E" w:rsidTr="00164CB0">
        <w:trPr>
          <w:jc w:val="center"/>
        </w:trPr>
        <w:tc>
          <w:tcPr>
            <w:tcW w:w="2408" w:type="dxa"/>
            <w:shd w:val="clear" w:color="auto" w:fill="auto"/>
          </w:tcPr>
          <w:p w:rsidR="0047164E" w:rsidRPr="004F3F1D" w:rsidRDefault="000D65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</w:t>
            </w:r>
            <w:r w:rsidR="0047164E" w:rsidRPr="004F3F1D">
              <w:rPr>
                <w:rFonts w:ascii="ＭＳ 明朝" w:hAnsi="ＭＳ 明朝" w:hint="eastAsia"/>
              </w:rPr>
              <w:t>刷色</w:t>
            </w:r>
          </w:p>
        </w:tc>
        <w:tc>
          <w:tcPr>
            <w:tcW w:w="4972" w:type="dxa"/>
            <w:shd w:val="clear" w:color="auto" w:fill="auto"/>
          </w:tcPr>
          <w:p w:rsidR="0047164E" w:rsidRPr="004F3F1D" w:rsidRDefault="0047164E">
            <w:pPr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4色カラー</w:t>
            </w:r>
          </w:p>
        </w:tc>
      </w:tr>
      <w:tr w:rsidR="0047164E" w:rsidTr="00164CB0">
        <w:trPr>
          <w:jc w:val="center"/>
        </w:trPr>
        <w:tc>
          <w:tcPr>
            <w:tcW w:w="2408" w:type="dxa"/>
            <w:shd w:val="clear" w:color="auto" w:fill="auto"/>
          </w:tcPr>
          <w:p w:rsidR="0047164E" w:rsidRPr="004F3F1D" w:rsidRDefault="000D65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(4)</w:t>
            </w:r>
            <w:r w:rsidR="0047164E" w:rsidRPr="004F3F1D">
              <w:rPr>
                <w:rFonts w:ascii="ＭＳ 明朝" w:hAnsi="ＭＳ 明朝" w:hint="eastAsia"/>
              </w:rPr>
              <w:t>発行回数</w:t>
            </w:r>
          </w:p>
        </w:tc>
        <w:tc>
          <w:tcPr>
            <w:tcW w:w="4972" w:type="dxa"/>
            <w:shd w:val="clear" w:color="auto" w:fill="auto"/>
          </w:tcPr>
          <w:p w:rsidR="0047164E" w:rsidRPr="004F3F1D" w:rsidRDefault="0047164E" w:rsidP="006B7370">
            <w:pPr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月</w:t>
            </w:r>
            <w:r w:rsidR="00730809" w:rsidRPr="004F3F1D">
              <w:rPr>
                <w:rFonts w:ascii="ＭＳ 明朝" w:hAnsi="ＭＳ 明朝" w:hint="eastAsia"/>
              </w:rPr>
              <w:t>1</w:t>
            </w:r>
            <w:r w:rsidRPr="004F3F1D">
              <w:rPr>
                <w:rFonts w:ascii="ＭＳ 明朝" w:hAnsi="ＭＳ 明朝" w:hint="eastAsia"/>
              </w:rPr>
              <w:t>回（</w:t>
            </w:r>
            <w:r w:rsidR="00D042C2">
              <w:rPr>
                <w:rFonts w:ascii="ＭＳ 明朝" w:hAnsi="ＭＳ 明朝" w:hint="eastAsia"/>
              </w:rPr>
              <w:t>5</w:t>
            </w:r>
            <w:r w:rsidRPr="004F3F1D">
              <w:rPr>
                <w:rFonts w:ascii="ＭＳ 明朝" w:hAnsi="ＭＳ 明朝" w:hint="eastAsia"/>
              </w:rPr>
              <w:t>月</w:t>
            </w:r>
            <w:r w:rsidR="006B7370" w:rsidRPr="004F3F1D">
              <w:rPr>
                <w:rFonts w:ascii="ＭＳ 明朝" w:hAnsi="ＭＳ 明朝" w:hint="eastAsia"/>
              </w:rPr>
              <w:t>号</w:t>
            </w:r>
            <w:r w:rsidRPr="004F3F1D">
              <w:rPr>
                <w:rFonts w:ascii="ＭＳ 明朝" w:hAnsi="ＭＳ 明朝" w:hint="eastAsia"/>
              </w:rPr>
              <w:t>～</w:t>
            </w:r>
            <w:r w:rsidR="00D042C2">
              <w:rPr>
                <w:rFonts w:ascii="ＭＳ 明朝" w:hAnsi="ＭＳ 明朝" w:hint="eastAsia"/>
              </w:rPr>
              <w:t>4</w:t>
            </w:r>
            <w:r w:rsidR="006D5375" w:rsidRPr="004F3F1D">
              <w:rPr>
                <w:rFonts w:ascii="ＭＳ 明朝" w:hAnsi="ＭＳ 明朝" w:hint="eastAsia"/>
              </w:rPr>
              <w:t>月</w:t>
            </w:r>
            <w:r w:rsidR="006B7370" w:rsidRPr="004F3F1D">
              <w:rPr>
                <w:rFonts w:ascii="ＭＳ 明朝" w:hAnsi="ＭＳ 明朝" w:hint="eastAsia"/>
              </w:rPr>
              <w:t>号</w:t>
            </w:r>
            <w:r w:rsidR="006D5375" w:rsidRPr="004F3F1D">
              <w:rPr>
                <w:rFonts w:ascii="ＭＳ 明朝" w:hAnsi="ＭＳ 明朝" w:hint="eastAsia"/>
              </w:rPr>
              <w:t xml:space="preserve">　計</w:t>
            </w:r>
            <w:r w:rsidR="00D042C2">
              <w:rPr>
                <w:rFonts w:ascii="ＭＳ 明朝" w:hAnsi="ＭＳ 明朝" w:hint="eastAsia"/>
              </w:rPr>
              <w:t>12</w:t>
            </w:r>
            <w:r w:rsidRPr="004F3F1D">
              <w:rPr>
                <w:rFonts w:ascii="ＭＳ 明朝" w:hAnsi="ＭＳ 明朝" w:hint="eastAsia"/>
              </w:rPr>
              <w:t>回）</w:t>
            </w:r>
          </w:p>
        </w:tc>
      </w:tr>
      <w:tr w:rsidR="0047164E" w:rsidTr="00164CB0">
        <w:trPr>
          <w:jc w:val="center"/>
        </w:trPr>
        <w:tc>
          <w:tcPr>
            <w:tcW w:w="2408" w:type="dxa"/>
            <w:shd w:val="clear" w:color="auto" w:fill="auto"/>
          </w:tcPr>
          <w:p w:rsidR="0047164E" w:rsidRPr="004F3F1D" w:rsidRDefault="000D65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(5)</w:t>
            </w:r>
            <w:r w:rsidR="0047164E" w:rsidRPr="004F3F1D">
              <w:rPr>
                <w:rFonts w:ascii="ＭＳ 明朝" w:hAnsi="ＭＳ 明朝" w:hint="eastAsia"/>
              </w:rPr>
              <w:t>業務スケジュール</w:t>
            </w:r>
          </w:p>
        </w:tc>
        <w:tc>
          <w:tcPr>
            <w:tcW w:w="4972" w:type="dxa"/>
            <w:shd w:val="clear" w:color="auto" w:fill="auto"/>
          </w:tcPr>
          <w:p w:rsidR="0047164E" w:rsidRPr="004F3F1D" w:rsidRDefault="00730809">
            <w:pPr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下記、「</w:t>
            </w:r>
            <w:r w:rsidR="000D654B">
              <w:rPr>
                <w:rFonts w:ascii="ＭＳ 明朝" w:hAnsi="ＭＳ 明朝" w:hint="eastAsia"/>
              </w:rPr>
              <w:t>6</w:t>
            </w:r>
            <w:r w:rsidRPr="004F3F1D">
              <w:rPr>
                <w:rFonts w:ascii="ＭＳ 明朝" w:hAnsi="ＭＳ 明朝" w:hint="eastAsia"/>
              </w:rPr>
              <w:t xml:space="preserve"> 標準業務行程」</w:t>
            </w:r>
            <w:r w:rsidR="0047164E" w:rsidRPr="004F3F1D">
              <w:rPr>
                <w:rFonts w:ascii="ＭＳ 明朝" w:hAnsi="ＭＳ 明朝" w:hint="eastAsia"/>
              </w:rPr>
              <w:t>のとおり</w:t>
            </w:r>
          </w:p>
        </w:tc>
      </w:tr>
      <w:tr w:rsidR="0047164E" w:rsidTr="00164CB0">
        <w:trPr>
          <w:jc w:val="center"/>
        </w:trPr>
        <w:tc>
          <w:tcPr>
            <w:tcW w:w="2408" w:type="dxa"/>
            <w:shd w:val="clear" w:color="auto" w:fill="auto"/>
          </w:tcPr>
          <w:p w:rsidR="0047164E" w:rsidRPr="004F3F1D" w:rsidRDefault="000D65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(6)</w:t>
            </w:r>
            <w:r w:rsidR="0047164E" w:rsidRPr="004F3F1D">
              <w:rPr>
                <w:rFonts w:ascii="ＭＳ 明朝" w:hAnsi="ＭＳ 明朝" w:hint="eastAsia"/>
              </w:rPr>
              <w:t>掲載内容</w:t>
            </w:r>
          </w:p>
        </w:tc>
        <w:tc>
          <w:tcPr>
            <w:tcW w:w="4972" w:type="dxa"/>
            <w:shd w:val="clear" w:color="auto" w:fill="auto"/>
          </w:tcPr>
          <w:p w:rsidR="0047164E" w:rsidRPr="004F3F1D" w:rsidRDefault="0047164E">
            <w:pPr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①表紙</w:t>
            </w:r>
          </w:p>
          <w:p w:rsidR="0047164E" w:rsidRPr="004F3F1D" w:rsidRDefault="0047164E">
            <w:pPr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②目次</w:t>
            </w:r>
          </w:p>
          <w:p w:rsidR="0047164E" w:rsidRPr="004F3F1D" w:rsidRDefault="0047164E">
            <w:pPr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③重要施策・ニュース</w:t>
            </w:r>
          </w:p>
          <w:p w:rsidR="0047164E" w:rsidRPr="004F3F1D" w:rsidRDefault="0047164E">
            <w:pPr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④特集（毎号</w:t>
            </w:r>
            <w:r w:rsidR="00FD3480">
              <w:rPr>
                <w:rFonts w:ascii="ＭＳ 明朝" w:hAnsi="ＭＳ 明朝" w:hint="eastAsia"/>
              </w:rPr>
              <w:t>4</w:t>
            </w:r>
            <w:r w:rsidR="00730809" w:rsidRPr="004F3F1D">
              <w:rPr>
                <w:rFonts w:ascii="ＭＳ 明朝" w:hAnsi="ＭＳ 明朝" w:hint="eastAsia"/>
              </w:rPr>
              <w:t>～7</w:t>
            </w:r>
            <w:r w:rsidRPr="004F3F1D">
              <w:rPr>
                <w:rFonts w:ascii="ＭＳ 明朝" w:hAnsi="ＭＳ 明朝" w:hint="eastAsia"/>
              </w:rPr>
              <w:t>ページ程度）</w:t>
            </w:r>
          </w:p>
          <w:p w:rsidR="003C40AF" w:rsidRPr="004F3F1D" w:rsidRDefault="003C40AF">
            <w:pPr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⑤特設（不定期掲載、1～2ページ）</w:t>
            </w:r>
          </w:p>
          <w:p w:rsidR="0047164E" w:rsidRPr="004F3F1D" w:rsidRDefault="005746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</w:t>
            </w:r>
            <w:r w:rsidR="0047164E" w:rsidRPr="004F3F1D">
              <w:rPr>
                <w:rFonts w:ascii="ＭＳ 明朝" w:hAnsi="ＭＳ 明朝" w:hint="eastAsia"/>
              </w:rPr>
              <w:t>募集・告知・イベント情報等</w:t>
            </w:r>
          </w:p>
          <w:p w:rsidR="0047164E" w:rsidRPr="004F3F1D" w:rsidRDefault="005746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  <w:r w:rsidR="0047164E" w:rsidRPr="004F3F1D">
              <w:rPr>
                <w:rFonts w:ascii="ＭＳ 明朝" w:hAnsi="ＭＳ 明朝" w:hint="eastAsia"/>
              </w:rPr>
              <w:t>その他</w:t>
            </w:r>
          </w:p>
        </w:tc>
      </w:tr>
    </w:tbl>
    <w:p w:rsidR="001550B9" w:rsidRPr="004F3F1D" w:rsidRDefault="001550B9">
      <w:pPr>
        <w:rPr>
          <w:rFonts w:ascii="ＭＳ ゴシック" w:eastAsia="ＭＳ ゴシック" w:hAnsi="ＭＳ ゴシック"/>
          <w:szCs w:val="21"/>
        </w:rPr>
      </w:pPr>
    </w:p>
    <w:p w:rsidR="003C40AF" w:rsidRPr="004F3F1D" w:rsidRDefault="003C40AF">
      <w:pPr>
        <w:rPr>
          <w:rFonts w:ascii="ＭＳ ゴシック" w:eastAsia="ＭＳ ゴシック" w:hAnsi="ＭＳ ゴシック"/>
          <w:szCs w:val="21"/>
        </w:rPr>
      </w:pPr>
      <w:r w:rsidRPr="004F3F1D">
        <w:rPr>
          <w:rFonts w:ascii="ＭＳ ゴシック" w:eastAsia="ＭＳ ゴシック" w:hAnsi="ＭＳ ゴシック" w:hint="eastAsia"/>
          <w:szCs w:val="21"/>
        </w:rPr>
        <w:t>5　制作範囲</w:t>
      </w:r>
    </w:p>
    <w:p w:rsidR="003C40AF" w:rsidRPr="004F3F1D" w:rsidRDefault="003C40AF" w:rsidP="003C40AF">
      <w:pPr>
        <w:ind w:firstLineChars="100" w:firstLine="210"/>
        <w:rPr>
          <w:rFonts w:ascii="ＭＳ 明朝" w:hAnsi="ＭＳ 明朝"/>
          <w:szCs w:val="21"/>
        </w:rPr>
      </w:pPr>
      <w:r w:rsidRPr="004F3F1D">
        <w:rPr>
          <w:rFonts w:ascii="ＭＳ 明朝" w:hAnsi="ＭＳ 明朝" w:hint="eastAsia"/>
          <w:szCs w:val="21"/>
        </w:rPr>
        <w:t>「4　制作する広報誌の仕様」における「④特集」と「⑤特設」について制作する。</w:t>
      </w:r>
    </w:p>
    <w:p w:rsidR="003C40AF" w:rsidRPr="004F3F1D" w:rsidRDefault="003C40AF" w:rsidP="003C40AF">
      <w:pPr>
        <w:ind w:firstLineChars="100" w:firstLine="210"/>
        <w:rPr>
          <w:rFonts w:ascii="ＭＳ 明朝" w:hAnsi="ＭＳ 明朝"/>
          <w:szCs w:val="21"/>
        </w:rPr>
      </w:pPr>
      <w:r w:rsidRPr="004F3F1D">
        <w:rPr>
          <w:rFonts w:ascii="ＭＳ 明朝" w:hAnsi="ＭＳ 明朝" w:hint="eastAsia"/>
          <w:szCs w:val="21"/>
        </w:rPr>
        <w:t>「⑤特設」は毎月ではなく、不定期に発生する。</w:t>
      </w:r>
    </w:p>
    <w:p w:rsidR="003C40AF" w:rsidRPr="004F3F1D" w:rsidRDefault="003C40AF">
      <w:pPr>
        <w:rPr>
          <w:rFonts w:ascii="ＭＳ ゴシック" w:eastAsia="ＭＳ ゴシック" w:hAnsi="ＭＳ ゴシック"/>
          <w:szCs w:val="21"/>
        </w:rPr>
      </w:pPr>
    </w:p>
    <w:p w:rsidR="00C150F6" w:rsidRPr="004F3F1D" w:rsidRDefault="003C40AF" w:rsidP="00C150F6">
      <w:pPr>
        <w:rPr>
          <w:rFonts w:ascii="ＭＳ ゴシック" w:eastAsia="ＭＳ ゴシック" w:hAnsi="ＭＳ ゴシック"/>
          <w:sz w:val="22"/>
          <w:szCs w:val="28"/>
        </w:rPr>
      </w:pPr>
      <w:r w:rsidRPr="004F3F1D">
        <w:rPr>
          <w:rFonts w:ascii="ＭＳ ゴシック" w:eastAsia="ＭＳ ゴシック" w:hAnsi="ＭＳ ゴシック" w:hint="eastAsia"/>
          <w:sz w:val="22"/>
          <w:szCs w:val="28"/>
        </w:rPr>
        <w:t>6</w:t>
      </w:r>
      <w:r w:rsidR="00730809" w:rsidRPr="004F3F1D"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="00C150F6" w:rsidRPr="004F3F1D">
        <w:rPr>
          <w:rFonts w:ascii="ＭＳ ゴシック" w:eastAsia="ＭＳ ゴシック" w:hAnsi="ＭＳ ゴシック" w:hint="eastAsia"/>
          <w:sz w:val="22"/>
          <w:szCs w:val="28"/>
        </w:rPr>
        <w:t>標準業務工程</w:t>
      </w:r>
    </w:p>
    <w:p w:rsidR="00C150F6" w:rsidRDefault="00C150F6" w:rsidP="00730809">
      <w:pPr>
        <w:ind w:firstLineChars="100" w:firstLine="210"/>
      </w:pPr>
      <w:r>
        <w:rPr>
          <w:rFonts w:hint="eastAsia"/>
        </w:rPr>
        <w:t xml:space="preserve">　</w:t>
      </w:r>
      <w:r w:rsidR="00EF4025">
        <w:rPr>
          <w:rFonts w:hint="eastAsia"/>
        </w:rPr>
        <w:t>標準業務工程は以下のとおり。</w:t>
      </w:r>
      <w:r w:rsidR="00C13FD2">
        <w:rPr>
          <w:rFonts w:hint="eastAsia"/>
        </w:rPr>
        <w:t>ただし、暦の都合に変動するため、①スケジュール確認で調整する。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3828"/>
        <w:gridCol w:w="3828"/>
      </w:tblGrid>
      <w:tr w:rsidR="00C150F6" w:rsidTr="00784F45">
        <w:tc>
          <w:tcPr>
            <w:tcW w:w="1560" w:type="dxa"/>
            <w:shd w:val="clear" w:color="auto" w:fill="auto"/>
          </w:tcPr>
          <w:p w:rsidR="00C150F6" w:rsidRDefault="00C150F6" w:rsidP="00C150F6"/>
        </w:tc>
        <w:tc>
          <w:tcPr>
            <w:tcW w:w="3925" w:type="dxa"/>
            <w:shd w:val="clear" w:color="auto" w:fill="auto"/>
          </w:tcPr>
          <w:p w:rsidR="00C150F6" w:rsidRDefault="00C150F6" w:rsidP="00784F45">
            <w:pPr>
              <w:jc w:val="center"/>
            </w:pPr>
            <w:r>
              <w:rPr>
                <w:rFonts w:hint="eastAsia"/>
              </w:rPr>
              <w:t>委託事業者</w:t>
            </w:r>
          </w:p>
        </w:tc>
        <w:tc>
          <w:tcPr>
            <w:tcW w:w="3925" w:type="dxa"/>
            <w:shd w:val="clear" w:color="auto" w:fill="auto"/>
          </w:tcPr>
          <w:p w:rsidR="00C150F6" w:rsidRDefault="00C150F6" w:rsidP="00784F45">
            <w:pPr>
              <w:jc w:val="center"/>
            </w:pPr>
            <w:r>
              <w:rPr>
                <w:rFonts w:hint="eastAsia"/>
              </w:rPr>
              <w:t>市（</w:t>
            </w:r>
            <w:r w:rsidR="00313ACC">
              <w:rPr>
                <w:rFonts w:hint="eastAsia"/>
              </w:rPr>
              <w:t>広報</w:t>
            </w:r>
            <w:r>
              <w:rPr>
                <w:rFonts w:hint="eastAsia"/>
              </w:rPr>
              <w:t>課</w:t>
            </w:r>
            <w:r w:rsidR="00313ACC">
              <w:rPr>
                <w:rFonts w:hint="eastAsia"/>
              </w:rPr>
              <w:t>）</w:t>
            </w:r>
          </w:p>
        </w:tc>
      </w:tr>
      <w:tr w:rsidR="00C150F6" w:rsidRPr="00C150F6" w:rsidTr="00784F45">
        <w:tc>
          <w:tcPr>
            <w:tcW w:w="1560" w:type="dxa"/>
            <w:shd w:val="clear" w:color="auto" w:fill="auto"/>
          </w:tcPr>
          <w:p w:rsidR="00C150F6" w:rsidRPr="004F3F1D" w:rsidRDefault="00C150F6" w:rsidP="002A63CA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前々月25日頃</w:t>
            </w:r>
          </w:p>
          <w:p w:rsidR="00C13FD2" w:rsidRPr="004F3F1D" w:rsidRDefault="00C13FD2" w:rsidP="002A63CA">
            <w:pPr>
              <w:spacing w:line="360" w:lineRule="auto"/>
              <w:ind w:right="840"/>
              <w:rPr>
                <w:rFonts w:ascii="ＭＳ 明朝" w:hAnsi="ＭＳ 明朝"/>
              </w:rPr>
            </w:pPr>
          </w:p>
          <w:p w:rsidR="00C150F6" w:rsidRPr="004F3F1D" w:rsidRDefault="00C150F6" w:rsidP="002A63CA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前月</w:t>
            </w:r>
            <w:r w:rsidR="00482B58" w:rsidRPr="004F3F1D">
              <w:rPr>
                <w:rFonts w:ascii="ＭＳ 明朝" w:hAnsi="ＭＳ 明朝" w:hint="eastAsia"/>
              </w:rPr>
              <w:t>3</w:t>
            </w:r>
            <w:r w:rsidRPr="004F3F1D">
              <w:rPr>
                <w:rFonts w:ascii="ＭＳ 明朝" w:hAnsi="ＭＳ 明朝" w:hint="eastAsia"/>
              </w:rPr>
              <w:t>日頃</w:t>
            </w:r>
          </w:p>
          <w:p w:rsidR="00EF4025" w:rsidRPr="004F3F1D" w:rsidRDefault="00EF4025" w:rsidP="002A63CA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前月</w:t>
            </w:r>
            <w:r w:rsidR="00482B58" w:rsidRPr="004F3F1D">
              <w:rPr>
                <w:rFonts w:ascii="ＭＳ 明朝" w:hAnsi="ＭＳ 明朝" w:hint="eastAsia"/>
              </w:rPr>
              <w:t>9</w:t>
            </w:r>
            <w:r w:rsidRPr="004F3F1D">
              <w:rPr>
                <w:rFonts w:ascii="ＭＳ 明朝" w:hAnsi="ＭＳ 明朝" w:hint="eastAsia"/>
              </w:rPr>
              <w:t>日頃</w:t>
            </w:r>
          </w:p>
          <w:p w:rsidR="00EF4025" w:rsidRPr="004F3F1D" w:rsidRDefault="00EF4025" w:rsidP="002A63CA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前月12日頃</w:t>
            </w:r>
          </w:p>
          <w:p w:rsidR="00EF4025" w:rsidRPr="004F3F1D" w:rsidRDefault="00EF4025" w:rsidP="002A63CA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前月1</w:t>
            </w:r>
            <w:r w:rsidR="00482B58" w:rsidRPr="004F3F1D">
              <w:rPr>
                <w:rFonts w:ascii="ＭＳ 明朝" w:hAnsi="ＭＳ 明朝" w:hint="eastAsia"/>
              </w:rPr>
              <w:t>4</w:t>
            </w:r>
            <w:r w:rsidRPr="004F3F1D">
              <w:rPr>
                <w:rFonts w:ascii="ＭＳ 明朝" w:hAnsi="ＭＳ 明朝" w:hint="eastAsia"/>
              </w:rPr>
              <w:t>日頃</w:t>
            </w:r>
          </w:p>
          <w:p w:rsidR="00EF4025" w:rsidRPr="004F3F1D" w:rsidRDefault="00EF4025" w:rsidP="002A63CA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前月1</w:t>
            </w:r>
            <w:r w:rsidR="00482B58" w:rsidRPr="004F3F1D">
              <w:rPr>
                <w:rFonts w:ascii="ＭＳ 明朝" w:hAnsi="ＭＳ 明朝" w:hint="eastAsia"/>
              </w:rPr>
              <w:t>6</w:t>
            </w:r>
            <w:r w:rsidRPr="004F3F1D">
              <w:rPr>
                <w:rFonts w:ascii="ＭＳ 明朝" w:hAnsi="ＭＳ 明朝" w:hint="eastAsia"/>
              </w:rPr>
              <w:t>日頃</w:t>
            </w:r>
          </w:p>
          <w:p w:rsidR="00EF4025" w:rsidRPr="004F3F1D" w:rsidRDefault="00EF4025" w:rsidP="002A63CA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前月20日頃</w:t>
            </w:r>
          </w:p>
          <w:p w:rsidR="00EF4025" w:rsidRPr="004F3F1D" w:rsidRDefault="00EF4025" w:rsidP="002A63CA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当月1日頃</w:t>
            </w:r>
          </w:p>
        </w:tc>
        <w:tc>
          <w:tcPr>
            <w:tcW w:w="3925" w:type="dxa"/>
            <w:shd w:val="clear" w:color="auto" w:fill="auto"/>
          </w:tcPr>
          <w:p w:rsidR="00C13FD2" w:rsidRPr="004F3F1D" w:rsidRDefault="00C150F6" w:rsidP="002A63CA">
            <w:pPr>
              <w:spacing w:line="360" w:lineRule="auto"/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①</w:t>
            </w:r>
            <w:r w:rsidR="00C13FD2" w:rsidRPr="004F3F1D">
              <w:rPr>
                <w:rFonts w:ascii="ＭＳ 明朝" w:hAnsi="ＭＳ 明朝" w:hint="eastAsia"/>
              </w:rPr>
              <w:t>スケジュール確認</w:t>
            </w:r>
          </w:p>
          <w:p w:rsidR="00C150F6" w:rsidRPr="004F3F1D" w:rsidRDefault="00C150F6" w:rsidP="002A63CA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特集案打合せ（レイアウト助言）</w:t>
            </w:r>
          </w:p>
          <w:p w:rsidR="00C150F6" w:rsidRPr="004F3F1D" w:rsidRDefault="00482B58" w:rsidP="002A63CA">
            <w:pPr>
              <w:spacing w:line="360" w:lineRule="auto"/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③</w:t>
            </w:r>
            <w:r w:rsidR="00EF4025" w:rsidRPr="004F3F1D">
              <w:rPr>
                <w:rFonts w:ascii="ＭＳ 明朝" w:hAnsi="ＭＳ 明朝" w:hint="eastAsia"/>
              </w:rPr>
              <w:t>特集ページ作成開始</w:t>
            </w:r>
          </w:p>
          <w:p w:rsidR="00C150F6" w:rsidRPr="004F3F1D" w:rsidRDefault="00C150F6" w:rsidP="002A63CA">
            <w:pPr>
              <w:spacing w:line="360" w:lineRule="auto"/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④第1稿</w:t>
            </w:r>
            <w:r w:rsidR="003C40AF" w:rsidRPr="004F3F1D">
              <w:rPr>
                <w:rFonts w:ascii="ＭＳ 明朝" w:hAnsi="ＭＳ 明朝" w:hint="eastAsia"/>
              </w:rPr>
              <w:t>納品</w:t>
            </w:r>
          </w:p>
          <w:p w:rsidR="00EF4025" w:rsidRPr="004F3F1D" w:rsidRDefault="007F10EC" w:rsidP="002A63CA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</w:t>
            </w:r>
            <w:r w:rsidR="00EF4025" w:rsidRPr="004F3F1D">
              <w:rPr>
                <w:rFonts w:ascii="ＭＳ 明朝" w:hAnsi="ＭＳ 明朝" w:hint="eastAsia"/>
              </w:rPr>
              <w:t>第1稿修正開始</w:t>
            </w:r>
          </w:p>
          <w:p w:rsidR="00EF4025" w:rsidRPr="004F3F1D" w:rsidRDefault="007F10EC" w:rsidP="002A63CA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  <w:r w:rsidR="00EF4025" w:rsidRPr="004F3F1D">
              <w:rPr>
                <w:rFonts w:ascii="ＭＳ 明朝" w:hAnsi="ＭＳ 明朝" w:hint="eastAsia"/>
              </w:rPr>
              <w:t>第2稿納品</w:t>
            </w:r>
          </w:p>
        </w:tc>
        <w:tc>
          <w:tcPr>
            <w:tcW w:w="3925" w:type="dxa"/>
            <w:shd w:val="clear" w:color="auto" w:fill="auto"/>
          </w:tcPr>
          <w:p w:rsidR="00C13FD2" w:rsidRPr="004F3F1D" w:rsidRDefault="00C150F6" w:rsidP="002A63CA">
            <w:pPr>
              <w:spacing w:line="360" w:lineRule="auto"/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①</w:t>
            </w:r>
            <w:r w:rsidR="00C13FD2" w:rsidRPr="004F3F1D">
              <w:rPr>
                <w:rFonts w:ascii="ＭＳ 明朝" w:hAnsi="ＭＳ 明朝" w:hint="eastAsia"/>
              </w:rPr>
              <w:t>スケジュール確認</w:t>
            </w:r>
          </w:p>
          <w:p w:rsidR="00C150F6" w:rsidRPr="004F3F1D" w:rsidRDefault="00C150F6" w:rsidP="002A63CA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特集</w:t>
            </w:r>
            <w:r w:rsidR="00482B58" w:rsidRPr="004F3F1D">
              <w:rPr>
                <w:rFonts w:ascii="ＭＳ 明朝" w:hAnsi="ＭＳ 明朝" w:hint="eastAsia"/>
              </w:rPr>
              <w:t>内容</w:t>
            </w:r>
            <w:r w:rsidRPr="004F3F1D">
              <w:rPr>
                <w:rFonts w:ascii="ＭＳ 明朝" w:hAnsi="ＭＳ 明朝" w:hint="eastAsia"/>
              </w:rPr>
              <w:t>打合せ（企画提示）</w:t>
            </w:r>
          </w:p>
          <w:p w:rsidR="00C150F6" w:rsidRPr="004F3F1D" w:rsidRDefault="00C150F6" w:rsidP="002A63CA">
            <w:pPr>
              <w:spacing w:line="360" w:lineRule="auto"/>
              <w:rPr>
                <w:rFonts w:ascii="ＭＳ 明朝" w:hAnsi="ＭＳ 明朝"/>
              </w:rPr>
            </w:pPr>
            <w:r w:rsidRPr="004F3F1D">
              <w:rPr>
                <w:rFonts w:ascii="ＭＳ 明朝" w:hAnsi="ＭＳ 明朝" w:hint="eastAsia"/>
              </w:rPr>
              <w:t>②特集用素材提供</w:t>
            </w:r>
          </w:p>
          <w:p w:rsidR="007F10EC" w:rsidRDefault="007F10EC" w:rsidP="002A63CA">
            <w:pPr>
              <w:spacing w:line="360" w:lineRule="auto"/>
              <w:rPr>
                <w:rFonts w:ascii="ＭＳ 明朝" w:hAnsi="ＭＳ 明朝"/>
              </w:rPr>
            </w:pPr>
          </w:p>
          <w:p w:rsidR="00EF4025" w:rsidRPr="004F3F1D" w:rsidRDefault="007F10EC" w:rsidP="002A63CA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="00EF4025" w:rsidRPr="004F3F1D">
              <w:rPr>
                <w:rFonts w:ascii="ＭＳ 明朝" w:hAnsi="ＭＳ 明朝" w:hint="eastAsia"/>
              </w:rPr>
              <w:t>第1稿修正依頼（レイアウト校正）</w:t>
            </w:r>
          </w:p>
          <w:p w:rsidR="007F10EC" w:rsidRDefault="007F10EC" w:rsidP="002A63CA">
            <w:pPr>
              <w:spacing w:line="360" w:lineRule="auto"/>
              <w:rPr>
                <w:rFonts w:ascii="ＭＳ 明朝" w:hAnsi="ＭＳ 明朝"/>
              </w:rPr>
            </w:pPr>
          </w:p>
          <w:p w:rsidR="00EF4025" w:rsidRPr="004F3F1D" w:rsidRDefault="007F10EC" w:rsidP="002A63CA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⑧</w:t>
            </w:r>
            <w:r w:rsidR="00EF4025" w:rsidRPr="004F3F1D">
              <w:rPr>
                <w:rFonts w:ascii="ＭＳ 明朝" w:hAnsi="ＭＳ 明朝" w:hint="eastAsia"/>
              </w:rPr>
              <w:t>第3稿（文字校正）</w:t>
            </w:r>
          </w:p>
          <w:p w:rsidR="00EF4025" w:rsidRPr="004F3F1D" w:rsidRDefault="007F10EC" w:rsidP="002A63CA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⑨</w:t>
            </w:r>
            <w:r w:rsidR="00EF4025" w:rsidRPr="004F3F1D">
              <w:rPr>
                <w:rFonts w:ascii="ＭＳ 明朝" w:hAnsi="ＭＳ 明朝" w:hint="eastAsia"/>
              </w:rPr>
              <w:t>最終稿　入稿</w:t>
            </w:r>
          </w:p>
          <w:p w:rsidR="00EF4025" w:rsidRPr="004F3F1D" w:rsidRDefault="007F10EC" w:rsidP="002A63CA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⑩</w:t>
            </w:r>
            <w:r w:rsidR="00EF4025" w:rsidRPr="004F3F1D">
              <w:rPr>
                <w:rFonts w:ascii="ＭＳ 明朝" w:hAnsi="ＭＳ 明朝" w:hint="eastAsia"/>
              </w:rPr>
              <w:t>配布</w:t>
            </w:r>
          </w:p>
        </w:tc>
      </w:tr>
    </w:tbl>
    <w:p w:rsidR="009C55B3" w:rsidRPr="004F3F1D" w:rsidRDefault="00313ACC">
      <w:pPr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lastRenderedPageBreak/>
        <w:t>7</w:t>
      </w:r>
      <w:r w:rsidR="00482B58" w:rsidRPr="004F3F1D"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="009C15A3">
        <w:rPr>
          <w:rFonts w:ascii="ＭＳ ゴシック" w:eastAsia="ＭＳ ゴシック" w:hAnsi="ＭＳ ゴシック" w:hint="eastAsia"/>
          <w:sz w:val="22"/>
          <w:szCs w:val="28"/>
        </w:rPr>
        <w:t>制作データの</w:t>
      </w:r>
      <w:r w:rsidR="003D08C1" w:rsidRPr="004F3F1D">
        <w:rPr>
          <w:rFonts w:ascii="ＭＳ ゴシック" w:eastAsia="ＭＳ ゴシック" w:hAnsi="ＭＳ ゴシック" w:hint="eastAsia"/>
          <w:sz w:val="22"/>
          <w:szCs w:val="28"/>
        </w:rPr>
        <w:t>納品</w:t>
      </w:r>
    </w:p>
    <w:p w:rsidR="000D654B" w:rsidRPr="004F3F1D" w:rsidRDefault="003D08C1" w:rsidP="005B38D6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1550B9" w:rsidRPr="004F3F1D">
        <w:rPr>
          <w:rFonts w:ascii="ＭＳ 明朝" w:hAnsi="ＭＳ 明朝" w:hint="eastAsia"/>
        </w:rPr>
        <w:t>本業務で制作したデータについては、データ（</w:t>
      </w:r>
      <w:r w:rsidR="00482B58" w:rsidRPr="004F3F1D">
        <w:rPr>
          <w:rFonts w:ascii="ＭＳ 明朝" w:hAnsi="ＭＳ 明朝" w:hint="eastAsia"/>
        </w:rPr>
        <w:t xml:space="preserve">3　</w:t>
      </w:r>
      <w:r w:rsidR="001550B9" w:rsidRPr="004F3F1D">
        <w:rPr>
          <w:rFonts w:ascii="ＭＳ 明朝" w:hAnsi="ＭＳ 明朝" w:hint="eastAsia"/>
        </w:rPr>
        <w:t>データ仕様に基づく）を電磁媒体（CD-R、DVD-R、HDD等）に保存し納品</w:t>
      </w:r>
      <w:r w:rsidR="005B38D6">
        <w:rPr>
          <w:rFonts w:ascii="ＭＳ 明朝" w:hAnsi="ＭＳ 明朝" w:hint="eastAsia"/>
        </w:rPr>
        <w:t>または、インターネット経由で納品する</w:t>
      </w:r>
      <w:r w:rsidR="000D654B">
        <w:rPr>
          <w:rFonts w:ascii="ＭＳ 明朝" w:hAnsi="ＭＳ 明朝" w:hint="eastAsia"/>
        </w:rPr>
        <w:t>。</w:t>
      </w:r>
    </w:p>
    <w:p w:rsidR="009C55B3" w:rsidRPr="004F3F1D" w:rsidRDefault="009C55B3">
      <w:pPr>
        <w:rPr>
          <w:rFonts w:ascii="ＭＳ ゴシック" w:eastAsia="ＭＳ ゴシック" w:hAnsi="ＭＳ ゴシック"/>
          <w:sz w:val="18"/>
        </w:rPr>
      </w:pPr>
    </w:p>
    <w:p w:rsidR="003D08C1" w:rsidRPr="004F3F1D" w:rsidRDefault="00313ACC">
      <w:pPr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8</w:t>
      </w:r>
      <w:r w:rsidR="00482B58" w:rsidRPr="004F3F1D"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="003D08C1" w:rsidRPr="004F3F1D">
        <w:rPr>
          <w:rFonts w:ascii="ＭＳ ゴシック" w:eastAsia="ＭＳ ゴシック" w:hAnsi="ＭＳ ゴシック" w:hint="eastAsia"/>
          <w:sz w:val="22"/>
          <w:szCs w:val="28"/>
        </w:rPr>
        <w:t>著作権</w:t>
      </w:r>
    </w:p>
    <w:p w:rsidR="003D08C1" w:rsidRPr="004F3F1D" w:rsidRDefault="00482B58" w:rsidP="009C15A3">
      <w:pPr>
        <w:ind w:leftChars="100" w:left="420" w:hangingChars="100" w:hanging="210"/>
        <w:rPr>
          <w:rFonts w:ascii="ＭＳ 明朝" w:hAnsi="ＭＳ 明朝"/>
        </w:rPr>
      </w:pPr>
      <w:r w:rsidRPr="004F3F1D">
        <w:rPr>
          <w:rFonts w:ascii="ＭＳ 明朝" w:hAnsi="ＭＳ 明朝" w:hint="eastAsia"/>
        </w:rPr>
        <w:t xml:space="preserve">(1)　</w:t>
      </w:r>
      <w:r w:rsidR="003D08C1" w:rsidRPr="004F3F1D">
        <w:rPr>
          <w:rFonts w:ascii="ＭＳ 明朝" w:hAnsi="ＭＳ 明朝" w:hint="eastAsia"/>
        </w:rPr>
        <w:t>本業務で作成した全ての</w:t>
      </w:r>
      <w:r w:rsidR="00BF4B38" w:rsidRPr="004F3F1D">
        <w:rPr>
          <w:rFonts w:ascii="ＭＳ 明朝" w:hAnsi="ＭＳ 明朝" w:hint="eastAsia"/>
        </w:rPr>
        <w:t>データ</w:t>
      </w:r>
      <w:r w:rsidR="003D08C1" w:rsidRPr="004F3F1D">
        <w:rPr>
          <w:rFonts w:ascii="ＭＳ 明朝" w:hAnsi="ＭＳ 明朝" w:hint="eastAsia"/>
        </w:rPr>
        <w:t>（</w:t>
      </w:r>
      <w:r w:rsidR="00842411" w:rsidRPr="004F3F1D">
        <w:rPr>
          <w:rFonts w:ascii="ＭＳ 明朝" w:hAnsi="ＭＳ 明朝" w:hint="eastAsia"/>
        </w:rPr>
        <w:t>テンプレート</w:t>
      </w:r>
      <w:r w:rsidR="009C15A3">
        <w:rPr>
          <w:rFonts w:ascii="ＭＳ 明朝" w:hAnsi="ＭＳ 明朝" w:hint="eastAsia"/>
        </w:rPr>
        <w:t>中の</w:t>
      </w:r>
      <w:r w:rsidR="00711737" w:rsidRPr="004F3F1D">
        <w:rPr>
          <w:rFonts w:ascii="ＭＳ 明朝" w:hAnsi="ＭＳ 明朝" w:hint="eastAsia"/>
        </w:rPr>
        <w:t>アイコン・</w:t>
      </w:r>
      <w:r w:rsidR="003D08C1" w:rsidRPr="004F3F1D">
        <w:rPr>
          <w:rFonts w:ascii="ＭＳ 明朝" w:hAnsi="ＭＳ 明朝" w:hint="eastAsia"/>
        </w:rPr>
        <w:t>イラスト等も含む）</w:t>
      </w:r>
      <w:r w:rsidR="0039427F" w:rsidRPr="004F3F1D">
        <w:rPr>
          <w:rFonts w:ascii="ＭＳ 明朝" w:hAnsi="ＭＳ 明朝" w:hint="eastAsia"/>
        </w:rPr>
        <w:t>の</w:t>
      </w:r>
      <w:r w:rsidR="00DF713A" w:rsidRPr="004F3F1D">
        <w:rPr>
          <w:rFonts w:ascii="ＭＳ 明朝" w:hAnsi="ＭＳ 明朝" w:hint="eastAsia"/>
        </w:rPr>
        <w:t>一切の著作権</w:t>
      </w:r>
      <w:r w:rsidR="00C13FD2" w:rsidRPr="004F3F1D">
        <w:rPr>
          <w:rFonts w:ascii="ＭＳ 明朝" w:hAnsi="ＭＳ 明朝" w:hint="eastAsia"/>
        </w:rPr>
        <w:t>は、市に帰属し、契約終了後、その利用についていかなる金銭の授受も発生しない</w:t>
      </w:r>
      <w:r w:rsidR="000D654B">
        <w:rPr>
          <w:rFonts w:ascii="ＭＳ 明朝" w:hAnsi="ＭＳ 明朝" w:hint="eastAsia"/>
        </w:rPr>
        <w:t>ものとする</w:t>
      </w:r>
      <w:r w:rsidR="00C13FD2" w:rsidRPr="004F3F1D">
        <w:rPr>
          <w:rFonts w:ascii="ＭＳ 明朝" w:hAnsi="ＭＳ 明朝" w:hint="eastAsia"/>
        </w:rPr>
        <w:t>。</w:t>
      </w:r>
    </w:p>
    <w:p w:rsidR="003D08C1" w:rsidRDefault="00482B58" w:rsidP="009C15A3">
      <w:pPr>
        <w:ind w:leftChars="100" w:left="420" w:hangingChars="100" w:hanging="210"/>
        <w:rPr>
          <w:rFonts w:ascii="ＭＳ 明朝" w:hAnsi="ＭＳ 明朝"/>
        </w:rPr>
      </w:pPr>
      <w:r w:rsidRPr="004F3F1D">
        <w:rPr>
          <w:rFonts w:ascii="ＭＳ 明朝" w:hAnsi="ＭＳ 明朝" w:hint="eastAsia"/>
        </w:rPr>
        <w:t xml:space="preserve">(2)　</w:t>
      </w:r>
      <w:r w:rsidR="0039427F" w:rsidRPr="004F3F1D">
        <w:rPr>
          <w:rFonts w:ascii="ＭＳ 明朝" w:hAnsi="ＭＳ 明朝" w:hint="eastAsia"/>
        </w:rPr>
        <w:t>市は、本業務において納品された全てのデータについて、必要に応じ加工・修正及び第</w:t>
      </w:r>
      <w:r w:rsidR="00BF4B38" w:rsidRPr="004F3F1D">
        <w:rPr>
          <w:rFonts w:ascii="ＭＳ 明朝" w:hAnsi="ＭＳ 明朝" w:hint="eastAsia"/>
        </w:rPr>
        <w:t>三</w:t>
      </w:r>
      <w:r w:rsidR="000D654B">
        <w:rPr>
          <w:rFonts w:ascii="ＭＳ 明朝" w:hAnsi="ＭＳ 明朝" w:hint="eastAsia"/>
        </w:rPr>
        <w:t>者に提供できるものとする</w:t>
      </w:r>
      <w:r w:rsidR="0039427F" w:rsidRPr="004F3F1D">
        <w:rPr>
          <w:rFonts w:ascii="ＭＳ 明朝" w:hAnsi="ＭＳ 明朝" w:hint="eastAsia"/>
        </w:rPr>
        <w:t>。</w:t>
      </w:r>
    </w:p>
    <w:p w:rsidR="009C15A3" w:rsidRDefault="009C15A3" w:rsidP="009C15A3">
      <w:pPr>
        <w:rPr>
          <w:rFonts w:ascii="ＭＳ ゴシック" w:eastAsia="ＭＳ ゴシック" w:hAnsi="ＭＳ ゴシック"/>
          <w:sz w:val="22"/>
          <w:szCs w:val="28"/>
        </w:rPr>
      </w:pPr>
    </w:p>
    <w:p w:rsidR="009C15A3" w:rsidRPr="009C15A3" w:rsidRDefault="009C15A3" w:rsidP="009C15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広報紙の印刷業務</w:t>
      </w:r>
      <w:r w:rsidRPr="009C15A3">
        <w:rPr>
          <w:rFonts w:ascii="ＭＳ ゴシック" w:eastAsia="ＭＳ ゴシック" w:hAnsi="ＭＳ ゴシック" w:hint="eastAsia"/>
        </w:rPr>
        <w:t>について</w:t>
      </w:r>
    </w:p>
    <w:p w:rsidR="009C15A3" w:rsidRPr="009C15A3" w:rsidRDefault="009C15A3" w:rsidP="009C15A3">
      <w:pPr>
        <w:rPr>
          <w:rFonts w:ascii="ＭＳ ゴシック" w:eastAsia="ＭＳ ゴシック" w:hAnsi="ＭＳ ゴシック"/>
          <w:sz w:val="22"/>
        </w:rPr>
      </w:pPr>
    </w:p>
    <w:p w:rsidR="009C15A3" w:rsidRPr="009A1C96" w:rsidRDefault="00313ACC" w:rsidP="009C15A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9</w:t>
      </w:r>
      <w:r w:rsidR="009C15A3" w:rsidRPr="009A1C96">
        <w:rPr>
          <w:rFonts w:ascii="ＭＳ ゴシック" w:eastAsia="ＭＳ ゴシック" w:hAnsi="ＭＳ ゴシック" w:hint="eastAsia"/>
          <w:sz w:val="22"/>
        </w:rPr>
        <w:t xml:space="preserve">　型版、紙質、刷色、ページ数</w:t>
      </w:r>
    </w:p>
    <w:p w:rsidR="009C15A3" w:rsidRPr="009C15A3" w:rsidRDefault="009C15A3" w:rsidP="009C15A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　</w:t>
      </w:r>
      <w:r w:rsidRPr="009C15A3">
        <w:rPr>
          <w:rFonts w:ascii="ＭＳ 明朝" w:hAnsi="ＭＳ 明朝" w:hint="eastAsia"/>
        </w:rPr>
        <w:t>A4</w:t>
      </w:r>
      <w:r w:rsidR="002518CF">
        <w:rPr>
          <w:rFonts w:ascii="ＭＳ 明朝" w:hAnsi="ＭＳ 明朝" w:hint="eastAsia"/>
        </w:rPr>
        <w:t>判縦、右綴じ左開き</w:t>
      </w:r>
      <w:r w:rsidRPr="009C15A3">
        <w:rPr>
          <w:rFonts w:ascii="ＭＳ 明朝" w:hAnsi="ＭＳ 明朝" w:hint="eastAsia"/>
        </w:rPr>
        <w:t>。</w:t>
      </w:r>
    </w:p>
    <w:p w:rsidR="009C15A3" w:rsidRDefault="009C15A3" w:rsidP="009C15A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(2)　紙はマットコート紙（</w:t>
      </w:r>
      <w:r w:rsidRPr="009C15A3">
        <w:rPr>
          <w:rFonts w:ascii="ＭＳ 明朝" w:hAnsi="ＭＳ 明朝" w:hint="eastAsia"/>
        </w:rPr>
        <w:t>A列原紙44.5kg</w:t>
      </w:r>
      <w:r>
        <w:rPr>
          <w:rFonts w:ascii="ＭＳ 明朝" w:hAnsi="ＭＳ 明朝" w:hint="eastAsia"/>
        </w:rPr>
        <w:t>）とする。</w:t>
      </w:r>
    </w:p>
    <w:p w:rsidR="009C15A3" w:rsidRDefault="009C15A3" w:rsidP="009C15A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(3)　</w:t>
      </w:r>
      <w:r w:rsidRPr="009C15A3">
        <w:rPr>
          <w:rFonts w:ascii="ＭＳ 明朝" w:hAnsi="ＭＳ 明朝" w:hint="eastAsia"/>
        </w:rPr>
        <w:t>4色刷り</w:t>
      </w:r>
      <w:r>
        <w:rPr>
          <w:rFonts w:ascii="ＭＳ 明朝" w:hAnsi="ＭＳ 明朝" w:hint="eastAsia"/>
        </w:rPr>
        <w:t>とする。</w:t>
      </w:r>
    </w:p>
    <w:p w:rsidR="009C15A3" w:rsidRPr="009C15A3" w:rsidRDefault="009C15A3" w:rsidP="009C15A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(4)　</w:t>
      </w:r>
      <w:r w:rsidRPr="009C15A3">
        <w:rPr>
          <w:rFonts w:ascii="ＭＳ 明朝" w:hAnsi="ＭＳ 明朝" w:hint="eastAsia"/>
        </w:rPr>
        <w:t>最低</w:t>
      </w:r>
      <w:r>
        <w:rPr>
          <w:rFonts w:ascii="ＭＳ 明朝" w:hAnsi="ＭＳ 明朝" w:hint="eastAsia"/>
        </w:rPr>
        <w:t>20</w:t>
      </w:r>
      <w:r w:rsidRPr="009C15A3">
        <w:rPr>
          <w:rFonts w:ascii="ＭＳ 明朝" w:hAnsi="ＭＳ 明朝" w:hint="eastAsia"/>
        </w:rPr>
        <w:t>ページ/月とする。</w:t>
      </w:r>
    </w:p>
    <w:p w:rsidR="009C15A3" w:rsidRPr="009C15A3" w:rsidRDefault="009C15A3" w:rsidP="009C15A3">
      <w:pPr>
        <w:rPr>
          <w:rFonts w:ascii="ＭＳ 明朝" w:hAnsi="ＭＳ 明朝"/>
        </w:rPr>
      </w:pPr>
    </w:p>
    <w:p w:rsidR="009C15A3" w:rsidRPr="009A1C96" w:rsidRDefault="00313ACC" w:rsidP="009C15A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10</w:t>
      </w:r>
      <w:r w:rsidR="009C15A3" w:rsidRPr="009A1C96">
        <w:rPr>
          <w:rFonts w:ascii="ＭＳ ゴシック" w:eastAsia="ＭＳ ゴシック" w:hAnsi="ＭＳ ゴシック" w:hint="eastAsia"/>
          <w:sz w:val="22"/>
        </w:rPr>
        <w:t xml:space="preserve">　印刷部数、印刷物の納品</w:t>
      </w:r>
    </w:p>
    <w:p w:rsidR="009C15A3" w:rsidRPr="009C15A3" w:rsidRDefault="009C15A3" w:rsidP="009C15A3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　</w:t>
      </w:r>
      <w:r w:rsidRPr="009C15A3">
        <w:rPr>
          <w:rFonts w:ascii="ＭＳ 明朝" w:hAnsi="ＭＳ 明朝" w:hint="eastAsia"/>
        </w:rPr>
        <w:t>最低</w:t>
      </w:r>
      <w:r w:rsidR="00B56EE1">
        <w:rPr>
          <w:rFonts w:ascii="ＭＳ 明朝" w:hAnsi="ＭＳ 明朝" w:hint="eastAsia"/>
        </w:rPr>
        <w:t>18,9</w:t>
      </w:r>
      <w:r w:rsidR="006F52E2">
        <w:rPr>
          <w:rFonts w:ascii="ＭＳ 明朝" w:hAnsi="ＭＳ 明朝" w:hint="eastAsia"/>
        </w:rPr>
        <w:t>00</w:t>
      </w:r>
      <w:r w:rsidRPr="009C15A3">
        <w:rPr>
          <w:rFonts w:ascii="ＭＳ 明朝" w:hAnsi="ＭＳ 明朝" w:hint="eastAsia"/>
        </w:rPr>
        <w:t>部とする。</w:t>
      </w:r>
    </w:p>
    <w:p w:rsidR="009C15A3" w:rsidRDefault="009C15A3" w:rsidP="009C15A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　</w:t>
      </w:r>
      <w:r w:rsidRPr="009C15A3">
        <w:rPr>
          <w:rFonts w:ascii="ＭＳ 明朝" w:hAnsi="ＭＳ 明朝" w:hint="eastAsia"/>
        </w:rPr>
        <w:t>行政区等ごとに梱包し、納品すること。</w:t>
      </w:r>
    </w:p>
    <w:p w:rsidR="009C15A3" w:rsidRDefault="009C15A3" w:rsidP="009C15A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(3)　</w:t>
      </w:r>
      <w:r w:rsidR="00B56EE1">
        <w:rPr>
          <w:rFonts w:ascii="ＭＳ 明朝" w:hAnsi="ＭＳ 明朝" w:hint="eastAsia"/>
        </w:rPr>
        <w:t>令和2</w:t>
      </w:r>
      <w:r w:rsidRPr="009C15A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3</w:t>
      </w:r>
      <w:r w:rsidRPr="009C15A3">
        <w:rPr>
          <w:rFonts w:ascii="ＭＳ 明朝" w:hAnsi="ＭＳ 明朝" w:hint="eastAsia"/>
        </w:rPr>
        <w:t>月</w:t>
      </w:r>
      <w:r w:rsidR="00B56EE1">
        <w:rPr>
          <w:rFonts w:ascii="ＭＳ 明朝" w:hAnsi="ＭＳ 明朝" w:hint="eastAsia"/>
        </w:rPr>
        <w:t>19</w:t>
      </w:r>
      <w:r w:rsidRPr="009C15A3">
        <w:rPr>
          <w:rFonts w:ascii="ＭＳ 明朝" w:hAnsi="ＭＳ 明朝" w:hint="eastAsia"/>
        </w:rPr>
        <w:t>日現在の行政区及び行政区等ごとの配布枚数は別添のとおり。</w:t>
      </w:r>
    </w:p>
    <w:p w:rsidR="009C15A3" w:rsidRPr="009C15A3" w:rsidRDefault="009C15A3" w:rsidP="009C15A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(4)　</w:t>
      </w:r>
      <w:r w:rsidRPr="009C15A3">
        <w:rPr>
          <w:rFonts w:ascii="ＭＳ 明朝" w:hAnsi="ＭＳ 明朝" w:hint="eastAsia"/>
        </w:rPr>
        <w:t>配布部数が</w:t>
      </w:r>
      <w:r w:rsidR="007D5737">
        <w:rPr>
          <w:rFonts w:ascii="ＭＳ 明朝" w:hAnsi="ＭＳ 明朝" w:hint="eastAsia"/>
        </w:rPr>
        <w:t>100</w:t>
      </w:r>
      <w:r w:rsidRPr="009C15A3">
        <w:rPr>
          <w:rFonts w:ascii="ＭＳ 明朝" w:hAnsi="ＭＳ 明朝" w:hint="eastAsia"/>
        </w:rPr>
        <w:t>部を超える行政区については、</w:t>
      </w:r>
      <w:r w:rsidR="007D5737">
        <w:rPr>
          <w:rFonts w:ascii="ＭＳ 明朝" w:hAnsi="ＭＳ 明朝" w:hint="eastAsia"/>
        </w:rPr>
        <w:t>100</w:t>
      </w:r>
      <w:r w:rsidRPr="009C15A3">
        <w:rPr>
          <w:rFonts w:ascii="ＭＳ 明朝" w:hAnsi="ＭＳ 明朝" w:hint="eastAsia"/>
        </w:rPr>
        <w:t>部の束と端数とすること。</w:t>
      </w:r>
    </w:p>
    <w:p w:rsidR="009C15A3" w:rsidRPr="009C15A3" w:rsidRDefault="009C15A3" w:rsidP="009C15A3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(5)　</w:t>
      </w:r>
      <w:r w:rsidRPr="009C15A3">
        <w:rPr>
          <w:rFonts w:ascii="ＭＳ 明朝" w:hAnsi="ＭＳ 明朝" w:hint="eastAsia"/>
        </w:rPr>
        <w:t>梱包ごとに</w:t>
      </w:r>
      <w:r>
        <w:rPr>
          <w:rFonts w:ascii="ＭＳ 明朝" w:hAnsi="ＭＳ 明朝" w:hint="eastAsia"/>
        </w:rPr>
        <w:t>町名、</w:t>
      </w:r>
      <w:r w:rsidRPr="009C15A3">
        <w:rPr>
          <w:rFonts w:ascii="ＭＳ 明朝" w:hAnsi="ＭＳ 明朝" w:hint="eastAsia"/>
        </w:rPr>
        <w:t>行政区名、梱包部数を記載すること。</w:t>
      </w:r>
      <w:r>
        <w:rPr>
          <w:rFonts w:ascii="ＭＳ 明朝" w:hAnsi="ＭＳ 明朝" w:hint="eastAsia"/>
        </w:rPr>
        <w:t>（同一行政区で複数になる場合は、総部数を記載すること。）</w:t>
      </w:r>
    </w:p>
    <w:p w:rsidR="009C15A3" w:rsidRPr="009C15A3" w:rsidRDefault="009C15A3" w:rsidP="002A63CA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(6)　</w:t>
      </w:r>
      <w:r w:rsidRPr="009C15A3">
        <w:rPr>
          <w:rFonts w:ascii="ＭＳ 明朝" w:hAnsi="ＭＳ 明朝" w:hint="eastAsia"/>
        </w:rPr>
        <w:t>納品場所は武雄市役所とする。</w:t>
      </w:r>
    </w:p>
    <w:p w:rsidR="009C15A3" w:rsidRPr="009C15A3" w:rsidRDefault="009C15A3" w:rsidP="009C15A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(7)　</w:t>
      </w:r>
      <w:r w:rsidRPr="009C15A3">
        <w:rPr>
          <w:rFonts w:ascii="ＭＳ 明朝" w:hAnsi="ＭＳ 明朝" w:hint="eastAsia"/>
        </w:rPr>
        <w:t>印刷部数の総数、行政区ごとの梱包部数は入稿日に確定する。</w:t>
      </w:r>
    </w:p>
    <w:p w:rsidR="009C15A3" w:rsidRPr="009C15A3" w:rsidRDefault="009C15A3" w:rsidP="009C15A3">
      <w:pPr>
        <w:rPr>
          <w:rFonts w:ascii="ＭＳ 明朝" w:hAnsi="ＭＳ 明朝"/>
        </w:rPr>
      </w:pPr>
    </w:p>
    <w:p w:rsidR="009C15A3" w:rsidRPr="009A1C96" w:rsidRDefault="00313ACC" w:rsidP="009C15A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11</w:t>
      </w:r>
      <w:r w:rsidR="009C15A3" w:rsidRPr="009A1C96">
        <w:rPr>
          <w:rFonts w:ascii="ＭＳ ゴシック" w:eastAsia="ＭＳ ゴシック" w:hAnsi="ＭＳ ゴシック" w:hint="eastAsia"/>
          <w:sz w:val="22"/>
        </w:rPr>
        <w:t xml:space="preserve">　納品日時</w:t>
      </w:r>
    </w:p>
    <w:p w:rsidR="009C15A3" w:rsidRPr="009C15A3" w:rsidRDefault="009C15A3" w:rsidP="009C15A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　</w:t>
      </w:r>
      <w:r w:rsidRPr="009C15A3">
        <w:rPr>
          <w:rFonts w:ascii="ＭＳ 明朝" w:hAnsi="ＭＳ 明朝" w:hint="eastAsia"/>
        </w:rPr>
        <w:t>毎月１日（１日が土・日の場合は前営業日。土・日・祝日は営業日に含まない。以下同じ。）</w:t>
      </w:r>
    </w:p>
    <w:p w:rsidR="009C15A3" w:rsidRPr="009C15A3" w:rsidRDefault="009C15A3" w:rsidP="009C15A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　</w:t>
      </w:r>
      <w:r w:rsidRPr="009C15A3">
        <w:rPr>
          <w:rFonts w:ascii="ＭＳ 明朝" w:hAnsi="ＭＳ 明朝" w:hint="eastAsia"/>
        </w:rPr>
        <w:t>1月号のみ12月28日（28日が土・日の場合は前営業日）</w:t>
      </w:r>
    </w:p>
    <w:p w:rsidR="009C15A3" w:rsidRPr="009C15A3" w:rsidRDefault="009C15A3" w:rsidP="002A63CA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(3)　</w:t>
      </w:r>
      <w:r w:rsidR="002A63CA">
        <w:rPr>
          <w:rFonts w:ascii="ＭＳ 明朝" w:hAnsi="ＭＳ 明朝" w:hint="eastAsia"/>
        </w:rPr>
        <w:t>上記納品日に、原則、午前</w:t>
      </w:r>
      <w:r w:rsidR="002518CF">
        <w:rPr>
          <w:rFonts w:ascii="ＭＳ 明朝" w:hAnsi="ＭＳ 明朝" w:hint="eastAsia"/>
        </w:rPr>
        <w:t>8:30</w:t>
      </w:r>
      <w:r w:rsidR="002A63CA">
        <w:rPr>
          <w:rFonts w:ascii="ＭＳ 明朝" w:hAnsi="ＭＳ 明朝" w:hint="eastAsia"/>
        </w:rPr>
        <w:t>までに納品すること。ただし、納品場所で異なる場合は別途協議する。</w:t>
      </w:r>
    </w:p>
    <w:p w:rsidR="009C15A3" w:rsidRDefault="009C15A3" w:rsidP="009C15A3">
      <w:pPr>
        <w:rPr>
          <w:rFonts w:ascii="ＭＳ 明朝" w:hAnsi="ＭＳ 明朝" w:hint="eastAsia"/>
        </w:rPr>
      </w:pPr>
    </w:p>
    <w:p w:rsidR="009C15A3" w:rsidRPr="009A1C96" w:rsidRDefault="009C15A3" w:rsidP="009C15A3">
      <w:pPr>
        <w:rPr>
          <w:rFonts w:ascii="ＭＳ ゴシック" w:eastAsia="ＭＳ ゴシック" w:hAnsi="ＭＳ ゴシック"/>
          <w:sz w:val="22"/>
        </w:rPr>
      </w:pPr>
      <w:r w:rsidRPr="009A1C96">
        <w:rPr>
          <w:rFonts w:ascii="ＭＳ ゴシック" w:eastAsia="ＭＳ ゴシック" w:hAnsi="ＭＳ ゴシック" w:hint="eastAsia"/>
          <w:sz w:val="22"/>
        </w:rPr>
        <w:t>1</w:t>
      </w:r>
      <w:r w:rsidR="00313ACC">
        <w:rPr>
          <w:rFonts w:ascii="ＭＳ ゴシック" w:eastAsia="ＭＳ ゴシック" w:hAnsi="ＭＳ ゴシック" w:hint="eastAsia"/>
          <w:sz w:val="22"/>
        </w:rPr>
        <w:t>2</w:t>
      </w:r>
      <w:r w:rsidRPr="009A1C96">
        <w:rPr>
          <w:rFonts w:ascii="ＭＳ ゴシック" w:eastAsia="ＭＳ ゴシック" w:hAnsi="ＭＳ ゴシック" w:hint="eastAsia"/>
          <w:sz w:val="22"/>
        </w:rPr>
        <w:t xml:space="preserve">　入稿及び校正について</w:t>
      </w:r>
    </w:p>
    <w:p w:rsidR="009C15A3" w:rsidRDefault="009C15A3" w:rsidP="002518CF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入稿日は納品日の6</w:t>
      </w:r>
      <w:r w:rsidRPr="009C15A3">
        <w:rPr>
          <w:rFonts w:ascii="ＭＳ 明朝" w:hAnsi="ＭＳ 明朝" w:hint="eastAsia"/>
        </w:rPr>
        <w:t>営業日前とする。（納品日前日から起算）</w:t>
      </w:r>
    </w:p>
    <w:p w:rsidR="002518CF" w:rsidRPr="009C15A3" w:rsidRDefault="002518CF" w:rsidP="002518CF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仮入稿データをもとに色校用の打ち出しを行い納品する。</w:t>
      </w:r>
    </w:p>
    <w:p w:rsidR="009C15A3" w:rsidRPr="009C15A3" w:rsidRDefault="002518CF" w:rsidP="009C15A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(3</w:t>
      </w:r>
      <w:r w:rsidR="009C15A3">
        <w:rPr>
          <w:rFonts w:ascii="ＭＳ 明朝" w:hAnsi="ＭＳ 明朝" w:hint="eastAsia"/>
        </w:rPr>
        <w:t>)　最終校正日は納品日の5</w:t>
      </w:r>
      <w:r w:rsidR="009C15A3" w:rsidRPr="009C15A3">
        <w:rPr>
          <w:rFonts w:ascii="ＭＳ 明朝" w:hAnsi="ＭＳ 明朝" w:hint="eastAsia"/>
        </w:rPr>
        <w:t>営業日前とする。（納品日前日から起算）</w:t>
      </w:r>
    </w:p>
    <w:p w:rsidR="009C15A3" w:rsidRPr="009C15A3" w:rsidRDefault="002518CF" w:rsidP="009C15A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(4</w:t>
      </w:r>
      <w:r w:rsidR="009C15A3">
        <w:rPr>
          <w:rFonts w:ascii="ＭＳ 明朝" w:hAnsi="ＭＳ 明朝" w:hint="eastAsia"/>
        </w:rPr>
        <w:t>)　入稿</w:t>
      </w:r>
      <w:r w:rsidR="009C15A3" w:rsidRPr="009C15A3">
        <w:rPr>
          <w:rFonts w:ascii="ＭＳ 明朝" w:hAnsi="ＭＳ 明朝" w:hint="eastAsia"/>
        </w:rPr>
        <w:t>データは</w:t>
      </w:r>
      <w:r w:rsidR="00DF4028">
        <w:rPr>
          <w:rFonts w:ascii="ＭＳ 明朝" w:hAnsi="ＭＳ 明朝" w:hint="eastAsia"/>
        </w:rPr>
        <w:t>インターネット経由にて</w:t>
      </w:r>
      <w:r w:rsidR="009C15A3">
        <w:rPr>
          <w:rFonts w:ascii="ＭＳ 明朝" w:hAnsi="ＭＳ 明朝" w:hint="eastAsia"/>
        </w:rPr>
        <w:t>受託事業者へ</w:t>
      </w:r>
      <w:r w:rsidR="009C15A3" w:rsidRPr="009C15A3">
        <w:rPr>
          <w:rFonts w:ascii="ＭＳ 明朝" w:hAnsi="ＭＳ 明朝" w:hint="eastAsia"/>
        </w:rPr>
        <w:t>入稿する。</w:t>
      </w:r>
    </w:p>
    <w:p w:rsidR="009C15A3" w:rsidRDefault="002518CF" w:rsidP="00BE1788">
      <w:pPr>
        <w:ind w:leftChars="100" w:left="735" w:hangingChars="250" w:hanging="525"/>
        <w:rPr>
          <w:rFonts w:ascii="ＭＳ 明朝" w:hAnsi="ＭＳ 明朝"/>
        </w:rPr>
      </w:pPr>
      <w:r>
        <w:rPr>
          <w:rFonts w:ascii="ＭＳ 明朝" w:hAnsi="ＭＳ 明朝" w:hint="eastAsia"/>
        </w:rPr>
        <w:t>(5</w:t>
      </w:r>
      <w:r w:rsidR="009C15A3">
        <w:rPr>
          <w:rFonts w:ascii="ＭＳ 明朝" w:hAnsi="ＭＳ 明朝" w:hint="eastAsia"/>
        </w:rPr>
        <w:t xml:space="preserve">)　</w:t>
      </w:r>
      <w:r w:rsidR="009C15A3" w:rsidRPr="009C15A3">
        <w:rPr>
          <w:rFonts w:ascii="ＭＳ 明朝" w:hAnsi="ＭＳ 明朝" w:hint="eastAsia"/>
        </w:rPr>
        <w:t>入稿するデータは、</w:t>
      </w:r>
      <w:r w:rsidR="00FD3480">
        <w:rPr>
          <w:rFonts w:ascii="ＭＳ 明朝" w:hAnsi="ＭＳ 明朝" w:hint="eastAsia"/>
        </w:rPr>
        <w:t>Adobe InDesign CCまたはAdobe</w:t>
      </w:r>
      <w:r w:rsidR="00FD3480" w:rsidRPr="00FD3480">
        <w:rPr>
          <w:rFonts w:ascii="ＭＳ 明朝" w:hAnsi="ＭＳ 明朝" w:hint="eastAsia"/>
        </w:rPr>
        <w:t xml:space="preserve"> Illustrator </w:t>
      </w:r>
      <w:r w:rsidR="00FD3480" w:rsidRPr="00FD3480">
        <w:rPr>
          <w:rFonts w:ascii="ＭＳ 明朝" w:hAnsi="ＭＳ 明朝"/>
        </w:rPr>
        <w:t>CC</w:t>
      </w:r>
      <w:r w:rsidR="009C15A3" w:rsidRPr="009C15A3">
        <w:rPr>
          <w:rFonts w:ascii="ＭＳ 明朝" w:hAnsi="ＭＳ 明朝" w:hint="eastAsia"/>
        </w:rPr>
        <w:t>を使用し、ページ単位で紙面を作成したものとする。</w:t>
      </w:r>
    </w:p>
    <w:p w:rsidR="009C15A3" w:rsidRPr="009C15A3" w:rsidRDefault="002518CF" w:rsidP="009C15A3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(6</w:t>
      </w:r>
      <w:r w:rsidR="009C15A3">
        <w:rPr>
          <w:rFonts w:ascii="ＭＳ 明朝" w:hAnsi="ＭＳ 明朝" w:hint="eastAsia"/>
        </w:rPr>
        <w:t xml:space="preserve">)　</w:t>
      </w:r>
      <w:r w:rsidR="009C15A3" w:rsidRPr="009C15A3">
        <w:rPr>
          <w:rFonts w:ascii="ＭＳ 明朝" w:hAnsi="ＭＳ 明朝" w:hint="eastAsia"/>
        </w:rPr>
        <w:t>受託業者が保有しないフォントセットについては、アウトライン化してからの入稿となる。</w:t>
      </w:r>
    </w:p>
    <w:p w:rsidR="009C15A3" w:rsidRPr="009C15A3" w:rsidRDefault="002518CF" w:rsidP="009C15A3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(7</w:t>
      </w:r>
      <w:r w:rsidR="009C15A3">
        <w:rPr>
          <w:rFonts w:ascii="ＭＳ 明朝" w:hAnsi="ＭＳ 明朝" w:hint="eastAsia"/>
        </w:rPr>
        <w:t xml:space="preserve">)　</w:t>
      </w:r>
      <w:r w:rsidR="009C15A3" w:rsidRPr="009C15A3">
        <w:rPr>
          <w:rFonts w:ascii="ＭＳ 明朝" w:hAnsi="ＭＳ 明朝" w:hint="eastAsia"/>
        </w:rPr>
        <w:t>入稿したデータが正しく取り込まれているかを確認するため、受託業者による出力校正を行う。</w:t>
      </w:r>
    </w:p>
    <w:p w:rsidR="009C15A3" w:rsidRPr="009C15A3" w:rsidRDefault="002518CF" w:rsidP="009C15A3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(8</w:t>
      </w:r>
      <w:r w:rsidR="009C15A3">
        <w:rPr>
          <w:rFonts w:ascii="ＭＳ 明朝" w:hAnsi="ＭＳ 明朝" w:hint="eastAsia"/>
        </w:rPr>
        <w:t xml:space="preserve">)　</w:t>
      </w:r>
      <w:r w:rsidR="009C15A3" w:rsidRPr="009C15A3">
        <w:rPr>
          <w:rFonts w:ascii="ＭＳ 明朝" w:hAnsi="ＭＳ 明朝" w:hint="eastAsia"/>
        </w:rPr>
        <w:t>出力校正後の修正は</w:t>
      </w:r>
      <w:r w:rsidR="009C15A3">
        <w:rPr>
          <w:rFonts w:ascii="ＭＳ 明朝" w:hAnsi="ＭＳ 明朝" w:hint="eastAsia"/>
        </w:rPr>
        <w:t>原則、</w:t>
      </w:r>
      <w:r w:rsidR="009C15A3" w:rsidRPr="009C15A3">
        <w:rPr>
          <w:rFonts w:ascii="ＭＳ 明朝" w:hAnsi="ＭＳ 明朝" w:hint="eastAsia"/>
        </w:rPr>
        <w:t>受託事業者で行うものとする。</w:t>
      </w:r>
    </w:p>
    <w:p w:rsidR="009C15A3" w:rsidRPr="009A1C96" w:rsidRDefault="009C15A3" w:rsidP="009C15A3">
      <w:pPr>
        <w:rPr>
          <w:rFonts w:ascii="ＭＳ ゴシック" w:eastAsia="ＭＳ ゴシック" w:hAnsi="ＭＳ ゴシック"/>
          <w:sz w:val="22"/>
        </w:rPr>
      </w:pPr>
    </w:p>
    <w:p w:rsidR="009C15A3" w:rsidRPr="009A1C96" w:rsidRDefault="009C15A3" w:rsidP="009C15A3">
      <w:pPr>
        <w:rPr>
          <w:rFonts w:ascii="ＭＳ ゴシック" w:eastAsia="ＭＳ ゴシック" w:hAnsi="ＭＳ ゴシック"/>
          <w:sz w:val="22"/>
        </w:rPr>
      </w:pPr>
      <w:r w:rsidRPr="009A1C96">
        <w:rPr>
          <w:rFonts w:ascii="ＭＳ ゴシック" w:eastAsia="ＭＳ ゴシック" w:hAnsi="ＭＳ ゴシック" w:hint="eastAsia"/>
          <w:sz w:val="22"/>
        </w:rPr>
        <w:t>1</w:t>
      </w:r>
      <w:r w:rsidR="00313ACC">
        <w:rPr>
          <w:rFonts w:ascii="ＭＳ ゴシック" w:eastAsia="ＭＳ ゴシック" w:hAnsi="ＭＳ ゴシック" w:hint="eastAsia"/>
          <w:sz w:val="22"/>
        </w:rPr>
        <w:t>3</w:t>
      </w:r>
      <w:r w:rsidRPr="009A1C96">
        <w:rPr>
          <w:rFonts w:ascii="ＭＳ ゴシック" w:eastAsia="ＭＳ ゴシック" w:hAnsi="ＭＳ ゴシック" w:hint="eastAsia"/>
          <w:sz w:val="22"/>
        </w:rPr>
        <w:t xml:space="preserve">　入稿データの製作環境</w:t>
      </w:r>
    </w:p>
    <w:p w:rsidR="009C15A3" w:rsidRDefault="009C15A3" w:rsidP="009C15A3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使用する端末やソフト等は下記のとおり。ただし、年度途中で</w:t>
      </w:r>
      <w:r w:rsidR="000B4832">
        <w:rPr>
          <w:rFonts w:ascii="ＭＳ 明朝" w:hAnsi="ＭＳ 明朝" w:hint="eastAsia"/>
        </w:rPr>
        <w:t>変更する可能性がある。</w:t>
      </w:r>
    </w:p>
    <w:p w:rsidR="009C15A3" w:rsidRPr="009C15A3" w:rsidRDefault="006F52E2" w:rsidP="009C15A3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・使用するOS</w:t>
      </w:r>
      <w:r w:rsidR="009C15A3" w:rsidRPr="009C15A3">
        <w:rPr>
          <w:rFonts w:ascii="ＭＳ 明朝" w:hAnsi="ＭＳ 明朝" w:hint="eastAsia"/>
        </w:rPr>
        <w:t>：</w:t>
      </w:r>
      <w:r w:rsidR="00FD3480">
        <w:rPr>
          <w:rFonts w:ascii="ＭＳ 明朝" w:hAnsi="ＭＳ 明朝" w:hint="eastAsia"/>
        </w:rPr>
        <w:t>Windows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>10</w:t>
      </w:r>
      <w:r>
        <w:rPr>
          <w:rFonts w:ascii="ＭＳ 明朝" w:hAnsi="ＭＳ 明朝" w:hint="eastAsia"/>
        </w:rPr>
        <w:t xml:space="preserve"> pro</w:t>
      </w:r>
    </w:p>
    <w:p w:rsidR="009C15A3" w:rsidRPr="009C15A3" w:rsidRDefault="009C15A3" w:rsidP="009C15A3">
      <w:pPr>
        <w:ind w:leftChars="100" w:left="210"/>
        <w:rPr>
          <w:rFonts w:ascii="ＭＳ 明朝" w:hAnsi="ＭＳ 明朝"/>
        </w:rPr>
      </w:pPr>
      <w:r w:rsidRPr="009C15A3">
        <w:rPr>
          <w:rFonts w:ascii="ＭＳ 明朝" w:hAnsi="ＭＳ 明朝" w:hint="eastAsia"/>
        </w:rPr>
        <w:t xml:space="preserve">・保有ソフト：Adobe　</w:t>
      </w:r>
      <w:r w:rsidR="006F52E2">
        <w:rPr>
          <w:rFonts w:ascii="ＭＳ 明朝" w:hAnsi="ＭＳ 明朝" w:hint="eastAsia"/>
        </w:rPr>
        <w:t xml:space="preserve">InDesign　CC、Adobe　</w:t>
      </w:r>
      <w:r w:rsidRPr="009C15A3">
        <w:rPr>
          <w:rFonts w:ascii="ＭＳ 明朝" w:hAnsi="ＭＳ 明朝" w:hint="eastAsia"/>
        </w:rPr>
        <w:t xml:space="preserve">Illustrator　</w:t>
      </w:r>
      <w:r w:rsidR="006F52E2">
        <w:rPr>
          <w:rFonts w:ascii="ＭＳ 明朝" w:hAnsi="ＭＳ 明朝" w:hint="eastAsia"/>
        </w:rPr>
        <w:t>CC</w:t>
      </w:r>
      <w:r w:rsidRPr="009C15A3">
        <w:rPr>
          <w:rFonts w:ascii="ＭＳ 明朝" w:hAnsi="ＭＳ 明朝" w:hint="eastAsia"/>
        </w:rPr>
        <w:t xml:space="preserve">、Adobe　Photoshop　</w:t>
      </w:r>
      <w:r w:rsidR="006F52E2">
        <w:rPr>
          <w:rFonts w:ascii="ＭＳ 明朝" w:hAnsi="ＭＳ 明朝" w:hint="eastAsia"/>
        </w:rPr>
        <w:t>CC</w:t>
      </w:r>
    </w:p>
    <w:p w:rsidR="009C15A3" w:rsidRPr="009C15A3" w:rsidRDefault="009C15A3" w:rsidP="000B4832">
      <w:pPr>
        <w:ind w:leftChars="100" w:left="2730" w:hangingChars="1200" w:hanging="2520"/>
        <w:rPr>
          <w:rFonts w:ascii="ＭＳ 明朝" w:hAnsi="ＭＳ 明朝"/>
        </w:rPr>
      </w:pPr>
      <w:r w:rsidRPr="009C15A3">
        <w:rPr>
          <w:rFonts w:ascii="ＭＳ 明朝" w:hAnsi="ＭＳ 明朝" w:hint="eastAsia"/>
        </w:rPr>
        <w:t>・主に使用するフォント：モリサワA-OTF</w:t>
      </w:r>
      <w:r w:rsidR="000B4832">
        <w:rPr>
          <w:rFonts w:ascii="ＭＳ 明朝" w:hAnsi="ＭＳ 明朝" w:hint="eastAsia"/>
        </w:rPr>
        <w:t xml:space="preserve"> </w:t>
      </w:r>
      <w:r w:rsidRPr="009C15A3">
        <w:rPr>
          <w:rFonts w:ascii="ＭＳ 明朝" w:hAnsi="ＭＳ 明朝" w:hint="eastAsia"/>
        </w:rPr>
        <w:t>UD新ゴPro、モリサワA-OTF</w:t>
      </w:r>
      <w:r w:rsidR="000B4832">
        <w:rPr>
          <w:rFonts w:ascii="ＭＳ 明朝" w:hAnsi="ＭＳ 明朝" w:hint="eastAsia"/>
        </w:rPr>
        <w:t xml:space="preserve"> </w:t>
      </w:r>
      <w:r w:rsidRPr="009C15A3">
        <w:rPr>
          <w:rFonts w:ascii="ＭＳ 明朝" w:hAnsi="ＭＳ 明朝" w:hint="eastAsia"/>
        </w:rPr>
        <w:t>UD新NT　Pro</w:t>
      </w:r>
      <w:r w:rsidR="000B4832">
        <w:rPr>
          <w:rFonts w:ascii="ＭＳ 明朝" w:hAnsi="ＭＳ 明朝" w:hint="eastAsia"/>
        </w:rPr>
        <w:t>、ヒラギノUD角ゴ、</w:t>
      </w:r>
      <w:r w:rsidR="006F52E2" w:rsidRPr="006F52E2">
        <w:rPr>
          <w:rFonts w:ascii="ＭＳ 明朝" w:hAnsi="ＭＳ 明朝" w:hint="eastAsia"/>
        </w:rPr>
        <w:t>ヒラギノUD</w:t>
      </w:r>
      <w:r w:rsidR="006F52E2">
        <w:rPr>
          <w:rFonts w:ascii="ＭＳ 明朝" w:hAnsi="ＭＳ 明朝" w:hint="eastAsia"/>
        </w:rPr>
        <w:t>新</w:t>
      </w:r>
      <w:r w:rsidR="006F52E2" w:rsidRPr="006F52E2">
        <w:rPr>
          <w:rFonts w:ascii="ＭＳ 明朝" w:hAnsi="ＭＳ 明朝" w:hint="eastAsia"/>
        </w:rPr>
        <w:t>ゴ</w:t>
      </w:r>
      <w:r w:rsidR="006F52E2">
        <w:rPr>
          <w:rFonts w:ascii="ＭＳ 明朝" w:hAnsi="ＭＳ 明朝" w:hint="eastAsia"/>
        </w:rPr>
        <w:t>、</w:t>
      </w:r>
      <w:r w:rsidR="000B4832">
        <w:rPr>
          <w:rFonts w:ascii="ＭＳ 明朝" w:hAnsi="ＭＳ 明朝" w:hint="eastAsia"/>
        </w:rPr>
        <w:t>ヒラギノUD明朝</w:t>
      </w:r>
    </w:p>
    <w:p w:rsidR="009C15A3" w:rsidRPr="009C15A3" w:rsidRDefault="009C15A3" w:rsidP="009C15A3">
      <w:pPr>
        <w:ind w:leftChars="100" w:left="210"/>
        <w:rPr>
          <w:rFonts w:ascii="ＭＳ 明朝" w:hAnsi="ＭＳ 明朝"/>
        </w:rPr>
      </w:pPr>
      <w:r w:rsidRPr="009C15A3">
        <w:rPr>
          <w:rFonts w:ascii="ＭＳ 明朝" w:hAnsi="ＭＳ 明朝" w:hint="eastAsia"/>
        </w:rPr>
        <w:t>・その他の保有フォント：morisawa passport</w:t>
      </w:r>
    </w:p>
    <w:p w:rsidR="009C15A3" w:rsidRPr="004F3F1D" w:rsidRDefault="009C15A3" w:rsidP="009C15A3">
      <w:pPr>
        <w:ind w:left="210" w:hangingChars="100" w:hanging="210"/>
        <w:rPr>
          <w:rFonts w:ascii="ＭＳ 明朝" w:hAnsi="ＭＳ 明朝"/>
        </w:rPr>
      </w:pPr>
      <w:bookmarkStart w:id="0" w:name="_GoBack"/>
      <w:bookmarkEnd w:id="0"/>
    </w:p>
    <w:sectPr w:rsidR="009C15A3" w:rsidRPr="004F3F1D" w:rsidSect="00251B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81A" w:rsidRDefault="0024681A" w:rsidP="00DF713A">
      <w:r>
        <w:separator/>
      </w:r>
    </w:p>
  </w:endnote>
  <w:endnote w:type="continuationSeparator" w:id="0">
    <w:p w:rsidR="0024681A" w:rsidRDefault="0024681A" w:rsidP="00DF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81A" w:rsidRDefault="0024681A" w:rsidP="00DF713A">
      <w:r>
        <w:separator/>
      </w:r>
    </w:p>
  </w:footnote>
  <w:footnote w:type="continuationSeparator" w:id="0">
    <w:p w:rsidR="0024681A" w:rsidRDefault="0024681A" w:rsidP="00DF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7D6"/>
    <w:multiLevelType w:val="hybridMultilevel"/>
    <w:tmpl w:val="0F1AC9F0"/>
    <w:lvl w:ilvl="0" w:tplc="C98EC7DE">
      <w:start w:val="1"/>
      <w:numFmt w:val="decimal"/>
      <w:lvlText w:val="(%1)"/>
      <w:lvlJc w:val="left"/>
      <w:pPr>
        <w:ind w:left="740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0F"/>
    <w:rsid w:val="00026223"/>
    <w:rsid w:val="00047625"/>
    <w:rsid w:val="000641D2"/>
    <w:rsid w:val="000675EB"/>
    <w:rsid w:val="00073036"/>
    <w:rsid w:val="00074401"/>
    <w:rsid w:val="00074563"/>
    <w:rsid w:val="000949D2"/>
    <w:rsid w:val="000B4832"/>
    <w:rsid w:val="000B59FF"/>
    <w:rsid w:val="000C0F7D"/>
    <w:rsid w:val="000D654B"/>
    <w:rsid w:val="001550B9"/>
    <w:rsid w:val="00164CB0"/>
    <w:rsid w:val="00186DBD"/>
    <w:rsid w:val="00191520"/>
    <w:rsid w:val="001A61D2"/>
    <w:rsid w:val="001C65A3"/>
    <w:rsid w:val="001D7402"/>
    <w:rsid w:val="00213055"/>
    <w:rsid w:val="0024681A"/>
    <w:rsid w:val="002518CF"/>
    <w:rsid w:val="00251B45"/>
    <w:rsid w:val="00253ECA"/>
    <w:rsid w:val="00273B8D"/>
    <w:rsid w:val="00286E47"/>
    <w:rsid w:val="002A63CA"/>
    <w:rsid w:val="002B0D48"/>
    <w:rsid w:val="002F3ABE"/>
    <w:rsid w:val="00310093"/>
    <w:rsid w:val="00313ACC"/>
    <w:rsid w:val="00334528"/>
    <w:rsid w:val="0039427F"/>
    <w:rsid w:val="003C40AF"/>
    <w:rsid w:val="003C6205"/>
    <w:rsid w:val="003D08C1"/>
    <w:rsid w:val="003F20C9"/>
    <w:rsid w:val="003F3D46"/>
    <w:rsid w:val="00441A9C"/>
    <w:rsid w:val="0047164E"/>
    <w:rsid w:val="00482B58"/>
    <w:rsid w:val="0049264C"/>
    <w:rsid w:val="004B2AFD"/>
    <w:rsid w:val="004F3F1D"/>
    <w:rsid w:val="00511EA9"/>
    <w:rsid w:val="00541C05"/>
    <w:rsid w:val="005450A9"/>
    <w:rsid w:val="00554CFD"/>
    <w:rsid w:val="00557A9A"/>
    <w:rsid w:val="005746D5"/>
    <w:rsid w:val="0058713B"/>
    <w:rsid w:val="00595E67"/>
    <w:rsid w:val="005B38D6"/>
    <w:rsid w:val="005B5775"/>
    <w:rsid w:val="005B68B3"/>
    <w:rsid w:val="00624588"/>
    <w:rsid w:val="00626051"/>
    <w:rsid w:val="006B7370"/>
    <w:rsid w:val="006D5375"/>
    <w:rsid w:val="006F52E2"/>
    <w:rsid w:val="00711737"/>
    <w:rsid w:val="00730809"/>
    <w:rsid w:val="00745C71"/>
    <w:rsid w:val="0075025C"/>
    <w:rsid w:val="00784F45"/>
    <w:rsid w:val="00793C18"/>
    <w:rsid w:val="007B2E0F"/>
    <w:rsid w:val="007B5DCE"/>
    <w:rsid w:val="007D5737"/>
    <w:rsid w:val="007E79AA"/>
    <w:rsid w:val="007F10EC"/>
    <w:rsid w:val="00842411"/>
    <w:rsid w:val="008D3EE3"/>
    <w:rsid w:val="00904C8F"/>
    <w:rsid w:val="009143A4"/>
    <w:rsid w:val="0091791C"/>
    <w:rsid w:val="009365E2"/>
    <w:rsid w:val="00962722"/>
    <w:rsid w:val="00983743"/>
    <w:rsid w:val="009A1C96"/>
    <w:rsid w:val="009A7562"/>
    <w:rsid w:val="009C15A3"/>
    <w:rsid w:val="009C55B3"/>
    <w:rsid w:val="00A26F3E"/>
    <w:rsid w:val="00A30F74"/>
    <w:rsid w:val="00A45C75"/>
    <w:rsid w:val="00A87BED"/>
    <w:rsid w:val="00AC1CEC"/>
    <w:rsid w:val="00AD4149"/>
    <w:rsid w:val="00AF5D9E"/>
    <w:rsid w:val="00B018C2"/>
    <w:rsid w:val="00B44738"/>
    <w:rsid w:val="00B56EE1"/>
    <w:rsid w:val="00BE1788"/>
    <w:rsid w:val="00BF4B38"/>
    <w:rsid w:val="00BF5185"/>
    <w:rsid w:val="00C13FD2"/>
    <w:rsid w:val="00C150F6"/>
    <w:rsid w:val="00C4611B"/>
    <w:rsid w:val="00C6551D"/>
    <w:rsid w:val="00C763A5"/>
    <w:rsid w:val="00C8015E"/>
    <w:rsid w:val="00C92023"/>
    <w:rsid w:val="00C9512A"/>
    <w:rsid w:val="00C95DEB"/>
    <w:rsid w:val="00CC0599"/>
    <w:rsid w:val="00D042C2"/>
    <w:rsid w:val="00D240C6"/>
    <w:rsid w:val="00DF1362"/>
    <w:rsid w:val="00DF4028"/>
    <w:rsid w:val="00DF713A"/>
    <w:rsid w:val="00DF7BD0"/>
    <w:rsid w:val="00E06F6F"/>
    <w:rsid w:val="00E12941"/>
    <w:rsid w:val="00E30CA5"/>
    <w:rsid w:val="00E31EE6"/>
    <w:rsid w:val="00E337E5"/>
    <w:rsid w:val="00E4445A"/>
    <w:rsid w:val="00E460EF"/>
    <w:rsid w:val="00E875F7"/>
    <w:rsid w:val="00E91B7B"/>
    <w:rsid w:val="00E97F01"/>
    <w:rsid w:val="00EA1AC3"/>
    <w:rsid w:val="00EF4025"/>
    <w:rsid w:val="00F10E26"/>
    <w:rsid w:val="00F23110"/>
    <w:rsid w:val="00F23366"/>
    <w:rsid w:val="00F41D9B"/>
    <w:rsid w:val="00F628B1"/>
    <w:rsid w:val="00F90A2F"/>
    <w:rsid w:val="00FC3FBD"/>
    <w:rsid w:val="00F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7CC46"/>
  <w15:chartTrackingRefBased/>
  <w15:docId w15:val="{240DC7B2-E49E-43F0-97F1-046F80C2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713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F7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713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31E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1E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DF2C-B73A-4B12-8231-E505C652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Administrator</cp:lastModifiedBy>
  <cp:revision>4</cp:revision>
  <cp:lastPrinted>2018-04-18T05:35:00Z</cp:lastPrinted>
  <dcterms:created xsi:type="dcterms:W3CDTF">2020-04-02T09:18:00Z</dcterms:created>
  <dcterms:modified xsi:type="dcterms:W3CDTF">2020-04-02T09:33:00Z</dcterms:modified>
</cp:coreProperties>
</file>