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1498" w14:textId="610B5745" w:rsidR="00956DE6" w:rsidRPr="00CA7EC3" w:rsidRDefault="00B41E3D" w:rsidP="00F773DF">
      <w:pPr>
        <w:ind w:firstLineChars="300" w:firstLine="720"/>
        <w:rPr>
          <w:rFonts w:ascii="ＭＳ 明朝" w:eastAsia="ＭＳ 明朝" w:hAnsi="ＭＳ 明朝"/>
          <w:sz w:val="24"/>
          <w:szCs w:val="24"/>
        </w:rPr>
      </w:pPr>
      <w:bookmarkStart w:id="0" w:name="_Hlk45875030"/>
      <w:r>
        <w:rPr>
          <w:rFonts w:ascii="ＭＳ 明朝" w:eastAsia="ＭＳ 明朝" w:hAnsi="ＭＳ 明朝" w:hint="eastAsia"/>
          <w:noProof/>
          <w:sz w:val="24"/>
          <w:szCs w:val="24"/>
        </w:rPr>
        <mc:AlternateContent>
          <mc:Choice Requires="wps">
            <w:drawing>
              <wp:anchor distT="0" distB="0" distL="114300" distR="114300" simplePos="0" relativeHeight="251671552" behindDoc="0" locked="0" layoutInCell="1" allowOverlap="1" wp14:anchorId="0B1FEAB4" wp14:editId="4B527EFF">
                <wp:simplePos x="0" y="0"/>
                <wp:positionH relativeFrom="margin">
                  <wp:posOffset>2861310</wp:posOffset>
                </wp:positionH>
                <wp:positionV relativeFrom="paragraph">
                  <wp:posOffset>-148590</wp:posOffset>
                </wp:positionV>
                <wp:extent cx="3378200" cy="695325"/>
                <wp:effectExtent l="57150" t="0" r="12700" b="28575"/>
                <wp:wrapNone/>
                <wp:docPr id="9" name="吹き出し: 四角形 9"/>
                <wp:cNvGraphicFramePr/>
                <a:graphic xmlns:a="http://schemas.openxmlformats.org/drawingml/2006/main">
                  <a:graphicData uri="http://schemas.microsoft.com/office/word/2010/wordprocessingShape">
                    <wps:wsp>
                      <wps:cNvSpPr/>
                      <wps:spPr>
                        <a:xfrm>
                          <a:off x="0" y="0"/>
                          <a:ext cx="3378200" cy="695325"/>
                        </a:xfrm>
                        <a:prstGeom prst="wedgeRectCallout">
                          <a:avLst>
                            <a:gd name="adj1" fmla="val -62353"/>
                            <a:gd name="adj2" fmla="val 21259"/>
                          </a:avLst>
                        </a:prstGeom>
                        <a:noFill/>
                        <a:ln w="12700" cap="flat" cmpd="sng" algn="ctr">
                          <a:solidFill>
                            <a:srgbClr val="0070C0"/>
                          </a:solidFill>
                          <a:prstDash val="solid"/>
                          <a:miter lim="800000"/>
                        </a:ln>
                        <a:effectLst/>
                      </wps:spPr>
                      <wps:txbx>
                        <w:txbxContent>
                          <w:p w14:paraId="4CD78926" w14:textId="6C68FC74" w:rsidR="00B41E3D" w:rsidRPr="00BD33C7" w:rsidRDefault="00B41E3D" w:rsidP="00B41E3D">
                            <w:pPr>
                              <w:rPr>
                                <w:rFonts w:ascii="UD デジタル 教科書体 NK-R" w:eastAsia="UD デジタル 教科書体 NK-R" w:hAnsi="ＭＳ 明朝" w:hint="eastAsia"/>
                                <w:b/>
                                <w:bCs/>
                                <w:color w:val="0070C0"/>
                                <w:sz w:val="20"/>
                                <w:szCs w:val="20"/>
                              </w:rPr>
                            </w:pPr>
                            <w:r w:rsidRPr="00BD33C7">
                              <w:rPr>
                                <w:rFonts w:ascii="UD デジタル 教科書体 NK-R" w:eastAsia="UD デジタル 教科書体 NK-R" w:hAnsi="ＭＳ 明朝" w:hint="eastAsia"/>
                                <w:b/>
                                <w:bCs/>
                                <w:color w:val="0070C0"/>
                                <w:sz w:val="20"/>
                                <w:szCs w:val="20"/>
                              </w:rPr>
                              <w:t>団体として決めておいた方がいい</w:t>
                            </w:r>
                            <w:r w:rsidR="003C1ECE" w:rsidRPr="00BD33C7">
                              <w:rPr>
                                <w:rFonts w:ascii="UD デジタル 教科書体 NK-R" w:eastAsia="UD デジタル 教科書体 NK-R" w:hAnsi="ＭＳ 明朝" w:hint="eastAsia"/>
                                <w:b/>
                                <w:bCs/>
                                <w:color w:val="0070C0"/>
                                <w:sz w:val="20"/>
                                <w:szCs w:val="20"/>
                              </w:rPr>
                              <w:t>ことを</w:t>
                            </w:r>
                            <w:r w:rsidRPr="00BD33C7">
                              <w:rPr>
                                <w:rFonts w:ascii="UD デジタル 教科書体 NK-R" w:eastAsia="UD デジタル 教科書体 NK-R" w:hAnsi="ＭＳ 明朝" w:hint="eastAsia"/>
                                <w:b/>
                                <w:bCs/>
                                <w:color w:val="0070C0"/>
                                <w:sz w:val="20"/>
                                <w:szCs w:val="20"/>
                              </w:rPr>
                              <w:t>記載していますが、団体の状況にあわせて</w:t>
                            </w:r>
                            <w:r w:rsidR="003C0D9F" w:rsidRPr="00BD33C7">
                              <w:rPr>
                                <w:rFonts w:ascii="UD デジタル 教科書体 NK-R" w:eastAsia="UD デジタル 教科書体 NK-R" w:hAnsi="ＭＳ 明朝" w:hint="eastAsia"/>
                                <w:b/>
                                <w:bCs/>
                                <w:color w:val="0070C0"/>
                                <w:sz w:val="20"/>
                                <w:szCs w:val="20"/>
                              </w:rPr>
                              <w:t>作成して</w:t>
                            </w:r>
                            <w:r w:rsidRPr="00BD33C7">
                              <w:rPr>
                                <w:rFonts w:ascii="UD デジタル 教科書体 NK-R" w:eastAsia="UD デジタル 教科書体 NK-R" w:hAnsi="ＭＳ 明朝" w:hint="eastAsia"/>
                                <w:b/>
                                <w:bCs/>
                                <w:color w:val="0070C0"/>
                                <w:sz w:val="20"/>
                                <w:szCs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FEA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26" type="#_x0000_t61" style="position:absolute;left:0;text-align:left;margin-left:225.3pt;margin-top:-11.7pt;width:266pt;height:5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" adj="-2668,15392" filled="f" strokecolor="#0070c0" strokeweight="1pt">
                <v:textbox>
                  <w:txbxContent>
                    <w:p w14:paraId="4CD78926" w14:textId="6C68FC74" w:rsidR="00B41E3D" w:rsidRPr="00BD33C7" w:rsidRDefault="00B41E3D" w:rsidP="00B41E3D">
                      <w:pPr>
                        <w:rPr>
                          <w:rFonts w:ascii="UD デジタル 教科書体 NK-R" w:eastAsia="UD デジタル 教科書体 NK-R" w:hAnsi="ＭＳ 明朝" w:hint="eastAsia"/>
                          <w:b/>
                          <w:bCs/>
                          <w:color w:val="0070C0"/>
                          <w:sz w:val="20"/>
                          <w:szCs w:val="20"/>
                        </w:rPr>
                      </w:pPr>
                      <w:r w:rsidRPr="00BD33C7">
                        <w:rPr>
                          <w:rFonts w:ascii="UD デジタル 教科書体 NK-R" w:eastAsia="UD デジタル 教科書体 NK-R" w:hAnsi="ＭＳ 明朝" w:hint="eastAsia"/>
                          <w:b/>
                          <w:bCs/>
                          <w:color w:val="0070C0"/>
                          <w:sz w:val="20"/>
                          <w:szCs w:val="20"/>
                        </w:rPr>
                        <w:t>団体として決めておいた方がいい</w:t>
                      </w:r>
                      <w:r w:rsidR="003C1ECE" w:rsidRPr="00BD33C7">
                        <w:rPr>
                          <w:rFonts w:ascii="UD デジタル 教科書体 NK-R" w:eastAsia="UD デジタル 教科書体 NK-R" w:hAnsi="ＭＳ 明朝" w:hint="eastAsia"/>
                          <w:b/>
                          <w:bCs/>
                          <w:color w:val="0070C0"/>
                          <w:sz w:val="20"/>
                          <w:szCs w:val="20"/>
                        </w:rPr>
                        <w:t>ことを</w:t>
                      </w:r>
                      <w:r w:rsidRPr="00BD33C7">
                        <w:rPr>
                          <w:rFonts w:ascii="UD デジタル 教科書体 NK-R" w:eastAsia="UD デジタル 教科書体 NK-R" w:hAnsi="ＭＳ 明朝" w:hint="eastAsia"/>
                          <w:b/>
                          <w:bCs/>
                          <w:color w:val="0070C0"/>
                          <w:sz w:val="20"/>
                          <w:szCs w:val="20"/>
                        </w:rPr>
                        <w:t>記載していますが、団体の状況にあわせて</w:t>
                      </w:r>
                      <w:r w:rsidR="003C0D9F" w:rsidRPr="00BD33C7">
                        <w:rPr>
                          <w:rFonts w:ascii="UD デジタル 教科書体 NK-R" w:eastAsia="UD デジタル 教科書体 NK-R" w:hAnsi="ＭＳ 明朝" w:hint="eastAsia"/>
                          <w:b/>
                          <w:bCs/>
                          <w:color w:val="0070C0"/>
                          <w:sz w:val="20"/>
                          <w:szCs w:val="20"/>
                        </w:rPr>
                        <w:t>作成して</w:t>
                      </w:r>
                      <w:r w:rsidRPr="00BD33C7">
                        <w:rPr>
                          <w:rFonts w:ascii="UD デジタル 教科書体 NK-R" w:eastAsia="UD デジタル 教科書体 NK-R" w:hAnsi="ＭＳ 明朝" w:hint="eastAsia"/>
                          <w:b/>
                          <w:bCs/>
                          <w:color w:val="0070C0"/>
                          <w:sz w:val="20"/>
                          <w:szCs w:val="20"/>
                        </w:rPr>
                        <w:t>ください。</w:t>
                      </w:r>
                    </w:p>
                  </w:txbxContent>
                </v:textbox>
                <w10:wrap anchorx="margin"/>
              </v:shape>
            </w:pict>
          </mc:Fallback>
        </mc:AlternateContent>
      </w:r>
      <w:r w:rsidR="00F773DF" w:rsidRPr="00CA7EC3">
        <w:rPr>
          <w:rFonts w:ascii="ＭＳ 明朝" w:eastAsia="ＭＳ 明朝" w:hAnsi="ＭＳ 明朝" w:hint="eastAsia"/>
          <w:sz w:val="24"/>
          <w:szCs w:val="24"/>
        </w:rPr>
        <w:t>〇〇〇〇の会</w:t>
      </w:r>
      <w:bookmarkEnd w:id="0"/>
      <w:r w:rsidR="00F773DF" w:rsidRPr="00CA7EC3">
        <w:rPr>
          <w:rFonts w:ascii="ＭＳ 明朝" w:eastAsia="ＭＳ 明朝" w:hAnsi="ＭＳ 明朝" w:hint="eastAsia"/>
          <w:sz w:val="24"/>
          <w:szCs w:val="24"/>
        </w:rPr>
        <w:t xml:space="preserve">　会則（規約）</w:t>
      </w:r>
    </w:p>
    <w:p w14:paraId="52D3F969" w14:textId="77777777" w:rsidR="00CA7EC3" w:rsidRPr="00CA7EC3" w:rsidRDefault="00CA7EC3" w:rsidP="00F773DF">
      <w:pPr>
        <w:ind w:firstLineChars="300" w:firstLine="720"/>
        <w:rPr>
          <w:rFonts w:ascii="ＭＳ 明朝" w:eastAsia="ＭＳ 明朝" w:hAnsi="ＭＳ 明朝"/>
          <w:sz w:val="24"/>
          <w:szCs w:val="24"/>
        </w:rPr>
      </w:pPr>
    </w:p>
    <w:p w14:paraId="718C1D91" w14:textId="7E37F658" w:rsidR="00F773DF" w:rsidRPr="00CA7EC3" w:rsidRDefault="00F13CFA" w:rsidP="00F773DF">
      <w:pPr>
        <w:ind w:firstLineChars="100"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43F285A1" wp14:editId="5C3D4779">
                <wp:simplePos x="0" y="0"/>
                <wp:positionH relativeFrom="column">
                  <wp:posOffset>4188460</wp:posOffset>
                </wp:positionH>
                <wp:positionV relativeFrom="paragraph">
                  <wp:posOffset>207010</wp:posOffset>
                </wp:positionV>
                <wp:extent cx="1441450" cy="695325"/>
                <wp:effectExtent l="38100" t="0" r="25400" b="28575"/>
                <wp:wrapNone/>
                <wp:docPr id="2" name="吹き出し: 四角形 2"/>
                <wp:cNvGraphicFramePr/>
                <a:graphic xmlns:a="http://schemas.openxmlformats.org/drawingml/2006/main">
                  <a:graphicData uri="http://schemas.microsoft.com/office/word/2010/wordprocessingShape">
                    <wps:wsp>
                      <wps:cNvSpPr/>
                      <wps:spPr>
                        <a:xfrm>
                          <a:off x="0" y="0"/>
                          <a:ext cx="1441450" cy="695325"/>
                        </a:xfrm>
                        <a:prstGeom prst="wedgeRectCallout">
                          <a:avLst>
                            <a:gd name="adj1" fmla="val -61768"/>
                            <a:gd name="adj2" fmla="val 28108"/>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A7CC2" w14:textId="35CED192" w:rsidR="00F13CFA"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「会長宅に置く。」とすることもできます。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285A1" id="吹き出し: 四角形 2" o:spid="_x0000_s1027" type="#_x0000_t61" style="position:absolute;left:0;text-align:left;margin-left:329.8pt;margin-top:16.3pt;width:113.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" adj="-2542,16871" filled="f" strokecolor="#0070c0" strokeweight="1pt">
                <v:textbox>
                  <w:txbxContent>
                    <w:p w14:paraId="3BBA7CC2" w14:textId="35CED192" w:rsidR="00F13CFA"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「会長宅に置く。」とすることもできます。</w:t>
                      </w:r>
                    </w:p>
                  </w:txbxContent>
                </v:textbox>
              </v:shape>
            </w:pict>
          </mc:Fallback>
        </mc:AlternateContent>
      </w:r>
      <w:r w:rsidR="00F773DF" w:rsidRPr="00CA7EC3">
        <w:rPr>
          <w:rFonts w:ascii="ＭＳ 明朝" w:eastAsia="ＭＳ 明朝" w:hAnsi="ＭＳ 明朝" w:hint="eastAsia"/>
          <w:sz w:val="24"/>
          <w:szCs w:val="24"/>
        </w:rPr>
        <w:t>（名称）</w:t>
      </w:r>
    </w:p>
    <w:p w14:paraId="49D10DFD" w14:textId="3037F1E9" w:rsidR="00F773DF" w:rsidRPr="00CA7EC3" w:rsidRDefault="00F773DF">
      <w:pPr>
        <w:rPr>
          <w:rFonts w:ascii="ＭＳ 明朝" w:eastAsia="ＭＳ 明朝" w:hAnsi="ＭＳ 明朝"/>
          <w:sz w:val="24"/>
          <w:szCs w:val="24"/>
        </w:rPr>
      </w:pPr>
      <w:r w:rsidRPr="00CA7EC3">
        <w:rPr>
          <w:rFonts w:ascii="ＭＳ 明朝" w:eastAsia="ＭＳ 明朝" w:hAnsi="ＭＳ 明朝" w:hint="eastAsia"/>
          <w:sz w:val="24"/>
          <w:szCs w:val="24"/>
        </w:rPr>
        <w:t>第１条　この会は、〇〇〇〇の会という。</w:t>
      </w:r>
    </w:p>
    <w:p w14:paraId="6D484771" w14:textId="57AD4FF5" w:rsidR="00F773DF" w:rsidRPr="00CA7EC3" w:rsidRDefault="00F773DF">
      <w:pPr>
        <w:rPr>
          <w:rFonts w:ascii="ＭＳ 明朝" w:eastAsia="ＭＳ 明朝" w:hAnsi="ＭＳ 明朝"/>
          <w:sz w:val="24"/>
          <w:szCs w:val="24"/>
        </w:rPr>
      </w:pPr>
      <w:r w:rsidRPr="00CA7EC3">
        <w:rPr>
          <w:rFonts w:ascii="ＭＳ 明朝" w:eastAsia="ＭＳ 明朝" w:hAnsi="ＭＳ 明朝" w:hint="eastAsia"/>
          <w:sz w:val="24"/>
          <w:szCs w:val="24"/>
        </w:rPr>
        <w:t xml:space="preserve">　（事務所）</w:t>
      </w:r>
    </w:p>
    <w:p w14:paraId="2EE15946" w14:textId="7AF9BAA3" w:rsidR="00F773DF" w:rsidRPr="00CA7EC3" w:rsidRDefault="00F773DF">
      <w:pPr>
        <w:rPr>
          <w:rFonts w:ascii="ＭＳ 明朝" w:eastAsia="ＭＳ 明朝" w:hAnsi="ＭＳ 明朝"/>
          <w:sz w:val="24"/>
          <w:szCs w:val="24"/>
        </w:rPr>
      </w:pPr>
      <w:r w:rsidRPr="00CA7EC3">
        <w:rPr>
          <w:rFonts w:ascii="ＭＳ 明朝" w:eastAsia="ＭＳ 明朝" w:hAnsi="ＭＳ 明朝" w:hint="eastAsia"/>
          <w:sz w:val="24"/>
          <w:szCs w:val="24"/>
        </w:rPr>
        <w:t>第２条　この会の事務所は、</w:t>
      </w:r>
      <w:r w:rsidR="00BD33C7">
        <w:rPr>
          <w:rFonts w:ascii="ＭＳ 明朝" w:eastAsia="ＭＳ 明朝" w:hAnsi="ＭＳ 明朝" w:hint="eastAsia"/>
          <w:sz w:val="24"/>
          <w:szCs w:val="24"/>
        </w:rPr>
        <w:t>武雄</w:t>
      </w:r>
      <w:r w:rsidRPr="00CA7EC3">
        <w:rPr>
          <w:rFonts w:ascii="ＭＳ 明朝" w:eastAsia="ＭＳ 明朝" w:hAnsi="ＭＳ 明朝" w:hint="eastAsia"/>
          <w:sz w:val="24"/>
          <w:szCs w:val="24"/>
        </w:rPr>
        <w:t>市</w:t>
      </w:r>
      <w:r w:rsidR="00FF7877">
        <w:rPr>
          <w:rFonts w:ascii="ＭＳ 明朝" w:eastAsia="ＭＳ 明朝" w:hAnsi="ＭＳ 明朝" w:hint="eastAsia"/>
          <w:sz w:val="24"/>
          <w:szCs w:val="24"/>
        </w:rPr>
        <w:t>〇〇</w:t>
      </w:r>
      <w:r w:rsidRPr="00CA7EC3">
        <w:rPr>
          <w:rFonts w:ascii="ＭＳ 明朝" w:eastAsia="ＭＳ 明朝" w:hAnsi="ＭＳ 明朝" w:hint="eastAsia"/>
          <w:sz w:val="24"/>
          <w:szCs w:val="24"/>
        </w:rPr>
        <w:t>町</w:t>
      </w:r>
      <w:r w:rsidR="00FF7877">
        <w:rPr>
          <w:rFonts w:ascii="ＭＳ 明朝" w:eastAsia="ＭＳ 明朝" w:hAnsi="ＭＳ 明朝" w:hint="eastAsia"/>
          <w:sz w:val="24"/>
          <w:szCs w:val="24"/>
        </w:rPr>
        <w:t>〇〇</w:t>
      </w:r>
      <w:r w:rsidRPr="00CA7EC3">
        <w:rPr>
          <w:rFonts w:ascii="ＭＳ 明朝" w:eastAsia="ＭＳ 明朝" w:hAnsi="ＭＳ 明朝" w:hint="eastAsia"/>
          <w:sz w:val="24"/>
          <w:szCs w:val="24"/>
        </w:rPr>
        <w:t>番地に置く。</w:t>
      </w:r>
    </w:p>
    <w:p w14:paraId="108C4047" w14:textId="63422612" w:rsidR="00F773DF" w:rsidRPr="00CA7EC3" w:rsidRDefault="00F773DF">
      <w:pPr>
        <w:rPr>
          <w:rFonts w:ascii="ＭＳ 明朝" w:eastAsia="ＭＳ 明朝" w:hAnsi="ＭＳ 明朝"/>
          <w:sz w:val="24"/>
          <w:szCs w:val="24"/>
        </w:rPr>
      </w:pPr>
      <w:r w:rsidRPr="00CA7EC3">
        <w:rPr>
          <w:rFonts w:ascii="ＭＳ 明朝" w:eastAsia="ＭＳ 明朝" w:hAnsi="ＭＳ 明朝" w:hint="eastAsia"/>
          <w:sz w:val="24"/>
          <w:szCs w:val="24"/>
        </w:rPr>
        <w:t xml:space="preserve">　（目的）</w:t>
      </w:r>
    </w:p>
    <w:p w14:paraId="50068BDF" w14:textId="6C1FB5E7" w:rsidR="00F773DF" w:rsidRDefault="00E30566" w:rsidP="00CA7EC3">
      <w:pPr>
        <w:ind w:left="240" w:hangingChars="100" w:hanging="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7696" behindDoc="0" locked="0" layoutInCell="1" allowOverlap="1" wp14:anchorId="376DB600" wp14:editId="3B4348BC">
                <wp:simplePos x="0" y="0"/>
                <wp:positionH relativeFrom="margin">
                  <wp:align>right</wp:align>
                </wp:positionH>
                <wp:positionV relativeFrom="paragraph">
                  <wp:posOffset>289560</wp:posOffset>
                </wp:positionV>
                <wp:extent cx="5153025" cy="628650"/>
                <wp:effectExtent l="476250" t="0" r="28575" b="19050"/>
                <wp:wrapNone/>
                <wp:docPr id="1" name="吹き出し: 四角形 1"/>
                <wp:cNvGraphicFramePr/>
                <a:graphic xmlns:a="http://schemas.openxmlformats.org/drawingml/2006/main">
                  <a:graphicData uri="http://schemas.microsoft.com/office/word/2010/wordprocessingShape">
                    <wps:wsp>
                      <wps:cNvSpPr/>
                      <wps:spPr>
                        <a:xfrm>
                          <a:off x="1657350" y="2609850"/>
                          <a:ext cx="5153025" cy="628650"/>
                        </a:xfrm>
                        <a:prstGeom prst="wedgeRectCallout">
                          <a:avLst>
                            <a:gd name="adj1" fmla="val -58440"/>
                            <a:gd name="adj2" fmla="val -18862"/>
                          </a:avLst>
                        </a:prstGeom>
                        <a:noFill/>
                        <a:ln w="12700" cap="flat" cmpd="sng" algn="ctr">
                          <a:solidFill>
                            <a:srgbClr val="0070C0"/>
                          </a:solidFill>
                          <a:prstDash val="solid"/>
                          <a:miter lim="800000"/>
                        </a:ln>
                        <a:effectLst/>
                      </wps:spPr>
                      <wps:txbx>
                        <w:txbxContent>
                          <w:p w14:paraId="2E6A96D8" w14:textId="2DF1FA3C" w:rsidR="00E30566" w:rsidRPr="00BD33C7" w:rsidRDefault="00E30566" w:rsidP="00E30566">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〇〇（社会課題）を解決するため、〇△（公益的な活動）をすることで、□□（市民の方の生活がより良く）</w:t>
                            </w:r>
                            <w:r w:rsidR="006431CD" w:rsidRPr="00BD33C7">
                              <w:rPr>
                                <w:rFonts w:ascii="UD デジタル 教科書体 NK-R" w:eastAsia="UD デジタル 教科書体 NK-R" w:hAnsi="ＭＳ 明朝" w:hint="eastAsia"/>
                                <w:color w:val="0070C0"/>
                                <w:sz w:val="20"/>
                                <w:szCs w:val="20"/>
                              </w:rPr>
                              <w:t>に</w:t>
                            </w:r>
                            <w:r w:rsidRPr="00BD33C7">
                              <w:rPr>
                                <w:rFonts w:ascii="UD デジタル 教科書体 NK-R" w:eastAsia="UD デジタル 教科書体 NK-R" w:hAnsi="ＭＳ 明朝" w:hint="eastAsia"/>
                                <w:color w:val="0070C0"/>
                                <w:sz w:val="20"/>
                                <w:szCs w:val="20"/>
                              </w:rPr>
                              <w:t>なることを目的とする等、詳しく記載してください。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DB600" id="吹き出し: 四角形 1" o:spid="_x0000_s1028" type="#_x0000_t61" style="position:absolute;left:0;text-align:left;margin-left:354.55pt;margin-top:22.8pt;width:405.75pt;height:49.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" adj="-1823,6726" filled="f" strokecolor="#0070c0" strokeweight="1pt">
                <v:textbox>
                  <w:txbxContent>
                    <w:p w14:paraId="2E6A96D8" w14:textId="2DF1FA3C" w:rsidR="00E30566" w:rsidRPr="00BD33C7" w:rsidRDefault="00E30566" w:rsidP="00E30566">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〇〇（社会課題）を解決するため、〇△（公益的な活動）をすることで、□□（市民の方の生活がより良く）</w:t>
                      </w:r>
                      <w:r w:rsidR="006431CD" w:rsidRPr="00BD33C7">
                        <w:rPr>
                          <w:rFonts w:ascii="UD デジタル 教科書体 NK-R" w:eastAsia="UD デジタル 教科書体 NK-R" w:hAnsi="ＭＳ 明朝" w:hint="eastAsia"/>
                          <w:color w:val="0070C0"/>
                          <w:sz w:val="20"/>
                          <w:szCs w:val="20"/>
                        </w:rPr>
                        <w:t>に</w:t>
                      </w:r>
                      <w:r w:rsidRPr="00BD33C7">
                        <w:rPr>
                          <w:rFonts w:ascii="UD デジタル 教科書体 NK-R" w:eastAsia="UD デジタル 教科書体 NK-R" w:hAnsi="ＭＳ 明朝" w:hint="eastAsia"/>
                          <w:color w:val="0070C0"/>
                          <w:sz w:val="20"/>
                          <w:szCs w:val="20"/>
                        </w:rPr>
                        <w:t>なることを目的とする等、詳しく記載してください。</w:t>
                      </w:r>
                    </w:p>
                  </w:txbxContent>
                </v:textbox>
                <w10:wrap anchorx="margin"/>
              </v:shape>
            </w:pict>
          </mc:Fallback>
        </mc:AlternateContent>
      </w:r>
      <w:r w:rsidR="00F773DF" w:rsidRPr="00CA7EC3">
        <w:rPr>
          <w:rFonts w:ascii="ＭＳ 明朝" w:eastAsia="ＭＳ 明朝" w:hAnsi="ＭＳ 明朝" w:hint="eastAsia"/>
          <w:sz w:val="24"/>
          <w:szCs w:val="24"/>
        </w:rPr>
        <w:t>第３条　この会は、</w:t>
      </w:r>
      <w:r w:rsidR="00CA7EC3" w:rsidRPr="00CA7EC3">
        <w:rPr>
          <w:rFonts w:ascii="ＭＳ 明朝" w:eastAsia="ＭＳ 明朝" w:hAnsi="ＭＳ 明朝" w:hint="eastAsia"/>
          <w:sz w:val="24"/>
          <w:szCs w:val="24"/>
        </w:rPr>
        <w:t>〇〇〇に関する活動</w:t>
      </w:r>
      <w:r w:rsidR="00CA7EC3" w:rsidRPr="00FF7877">
        <w:rPr>
          <w:rFonts w:ascii="ＭＳ 明朝" w:eastAsia="ＭＳ 明朝" w:hAnsi="ＭＳ 明朝" w:hint="eastAsia"/>
          <w:color w:val="0070C0"/>
          <w:sz w:val="24"/>
          <w:szCs w:val="24"/>
        </w:rPr>
        <w:t>（事業）</w:t>
      </w:r>
      <w:r w:rsidR="00CA7EC3" w:rsidRPr="00CA7EC3">
        <w:rPr>
          <w:rFonts w:ascii="ＭＳ 明朝" w:eastAsia="ＭＳ 明朝" w:hAnsi="ＭＳ 明朝" w:hint="eastAsia"/>
          <w:sz w:val="24"/>
          <w:szCs w:val="24"/>
        </w:rPr>
        <w:t>を行うことにより、〇〇〇することを目的とする。</w:t>
      </w:r>
    </w:p>
    <w:p w14:paraId="1792426D" w14:textId="610B0B77" w:rsidR="00E30566" w:rsidRDefault="00E30566" w:rsidP="00CA7EC3">
      <w:pPr>
        <w:ind w:left="240" w:hangingChars="100" w:hanging="240"/>
        <w:rPr>
          <w:rFonts w:ascii="ＭＳ 明朝" w:eastAsia="ＭＳ 明朝" w:hAnsi="ＭＳ 明朝"/>
          <w:sz w:val="24"/>
          <w:szCs w:val="24"/>
        </w:rPr>
      </w:pPr>
    </w:p>
    <w:p w14:paraId="7FC3B316" w14:textId="77777777" w:rsidR="00E30566" w:rsidRDefault="00E30566" w:rsidP="00CA7EC3">
      <w:pPr>
        <w:ind w:left="240" w:hangingChars="100" w:hanging="240"/>
        <w:rPr>
          <w:rFonts w:ascii="ＭＳ 明朝" w:eastAsia="ＭＳ 明朝" w:hAnsi="ＭＳ 明朝"/>
          <w:sz w:val="24"/>
          <w:szCs w:val="24"/>
        </w:rPr>
      </w:pPr>
    </w:p>
    <w:p w14:paraId="2CB2CED5" w14:textId="273F5C93" w:rsidR="00CA7EC3" w:rsidRDefault="00CA7EC3" w:rsidP="00CA7EC3">
      <w:pPr>
        <w:ind w:leftChars="100" w:left="210"/>
        <w:rPr>
          <w:rFonts w:ascii="ＭＳ 明朝" w:eastAsia="ＭＳ 明朝" w:hAnsi="ＭＳ 明朝"/>
          <w:sz w:val="24"/>
          <w:szCs w:val="24"/>
        </w:rPr>
      </w:pPr>
      <w:r>
        <w:rPr>
          <w:rFonts w:ascii="ＭＳ 明朝" w:eastAsia="ＭＳ 明朝" w:hAnsi="ＭＳ 明朝" w:hint="eastAsia"/>
          <w:sz w:val="24"/>
          <w:szCs w:val="24"/>
        </w:rPr>
        <w:t>（事業）</w:t>
      </w:r>
    </w:p>
    <w:p w14:paraId="44CF3052" w14:textId="03A3D43E" w:rsidR="00CA7EC3" w:rsidRDefault="00CA7EC3" w:rsidP="00CA7EC3">
      <w:pPr>
        <w:rPr>
          <w:rFonts w:ascii="ＭＳ 明朝" w:eastAsia="ＭＳ 明朝" w:hAnsi="ＭＳ 明朝"/>
          <w:sz w:val="24"/>
          <w:szCs w:val="24"/>
        </w:rPr>
      </w:pPr>
      <w:r>
        <w:rPr>
          <w:rFonts w:ascii="ＭＳ 明朝" w:eastAsia="ＭＳ 明朝" w:hAnsi="ＭＳ 明朝" w:hint="eastAsia"/>
          <w:sz w:val="24"/>
          <w:szCs w:val="24"/>
        </w:rPr>
        <w:t>第４条　この会は、前条の目的を達成するために</w:t>
      </w:r>
      <w:r w:rsidR="00F82C65">
        <w:rPr>
          <w:rFonts w:ascii="ＭＳ 明朝" w:eastAsia="ＭＳ 明朝" w:hAnsi="ＭＳ 明朝" w:hint="eastAsia"/>
          <w:sz w:val="24"/>
          <w:szCs w:val="24"/>
        </w:rPr>
        <w:t>〇〇〇</w:t>
      </w:r>
      <w:r w:rsidR="00C16330">
        <w:rPr>
          <w:rFonts w:ascii="ＭＳ 明朝" w:eastAsia="ＭＳ 明朝" w:hAnsi="ＭＳ 明朝" w:hint="eastAsia"/>
          <w:sz w:val="24"/>
          <w:szCs w:val="24"/>
        </w:rPr>
        <w:t>活動を行い次の事業を実施する。</w:t>
      </w:r>
    </w:p>
    <w:p w14:paraId="3F11FB2E" w14:textId="0015C931" w:rsidR="00C16330" w:rsidRDefault="00C16330" w:rsidP="00CA7EC3">
      <w:pPr>
        <w:rPr>
          <w:rFonts w:ascii="ＭＳ 明朝" w:eastAsia="ＭＳ 明朝" w:hAnsi="ＭＳ 明朝"/>
          <w:sz w:val="24"/>
          <w:szCs w:val="24"/>
        </w:rPr>
      </w:pPr>
      <w:r>
        <w:rPr>
          <w:rFonts w:ascii="ＭＳ 明朝" w:eastAsia="ＭＳ 明朝" w:hAnsi="ＭＳ 明朝" w:hint="eastAsia"/>
          <w:sz w:val="24"/>
          <w:szCs w:val="24"/>
        </w:rPr>
        <w:t xml:space="preserve">　(1)〇〇〇</w:t>
      </w:r>
    </w:p>
    <w:p w14:paraId="59A92E31" w14:textId="50735689" w:rsidR="00C16330" w:rsidRDefault="00C16330" w:rsidP="00CA7EC3">
      <w:pPr>
        <w:rPr>
          <w:rFonts w:ascii="ＭＳ 明朝" w:eastAsia="ＭＳ 明朝" w:hAnsi="ＭＳ 明朝"/>
          <w:sz w:val="24"/>
          <w:szCs w:val="24"/>
        </w:rPr>
      </w:pPr>
      <w:r>
        <w:rPr>
          <w:rFonts w:ascii="ＭＳ 明朝" w:eastAsia="ＭＳ 明朝" w:hAnsi="ＭＳ 明朝" w:hint="eastAsia"/>
          <w:sz w:val="24"/>
          <w:szCs w:val="24"/>
        </w:rPr>
        <w:t xml:space="preserve">　(2)〇〇〇</w:t>
      </w:r>
    </w:p>
    <w:p w14:paraId="36132486" w14:textId="73CBB449" w:rsidR="00C16330" w:rsidRDefault="003C1ECE" w:rsidP="00CA7EC3">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3600" behindDoc="0" locked="0" layoutInCell="1" allowOverlap="1" wp14:anchorId="38C310A7" wp14:editId="68130A98">
                <wp:simplePos x="0" y="0"/>
                <wp:positionH relativeFrom="margin">
                  <wp:posOffset>4051935</wp:posOffset>
                </wp:positionH>
                <wp:positionV relativeFrom="paragraph">
                  <wp:posOffset>70486</wp:posOffset>
                </wp:positionV>
                <wp:extent cx="2124075" cy="781050"/>
                <wp:effectExtent l="342900" t="0" r="28575" b="19050"/>
                <wp:wrapNone/>
                <wp:docPr id="10" name="吹き出し: 四角形 10"/>
                <wp:cNvGraphicFramePr/>
                <a:graphic xmlns:a="http://schemas.openxmlformats.org/drawingml/2006/main">
                  <a:graphicData uri="http://schemas.microsoft.com/office/word/2010/wordprocessingShape">
                    <wps:wsp>
                      <wps:cNvSpPr/>
                      <wps:spPr>
                        <a:xfrm>
                          <a:off x="0" y="0"/>
                          <a:ext cx="2124075" cy="781050"/>
                        </a:xfrm>
                        <a:prstGeom prst="wedgeRectCallout">
                          <a:avLst>
                            <a:gd name="adj1" fmla="val -68685"/>
                            <a:gd name="adj2" fmla="val 23212"/>
                          </a:avLst>
                        </a:prstGeom>
                        <a:noFill/>
                        <a:ln w="12700" cap="flat" cmpd="sng" algn="ctr">
                          <a:solidFill>
                            <a:srgbClr val="0070C0"/>
                          </a:solidFill>
                          <a:prstDash val="solid"/>
                          <a:miter lim="800000"/>
                        </a:ln>
                        <a:effectLst/>
                      </wps:spPr>
                      <wps:txbx>
                        <w:txbxContent>
                          <w:p w14:paraId="13E627DF" w14:textId="6466E513" w:rsidR="003C1ECE" w:rsidRPr="00BD33C7" w:rsidRDefault="00B41E3D" w:rsidP="00B41E3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正会員のみの場合もあります。</w:t>
                            </w:r>
                          </w:p>
                          <w:p w14:paraId="38CD1F4A" w14:textId="3E945E19" w:rsidR="003C1ECE" w:rsidRPr="00BD33C7" w:rsidRDefault="003C1ECE" w:rsidP="00B41E3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団体の実情にあわせて</w:t>
                            </w:r>
                            <w:r w:rsidR="00B73765" w:rsidRPr="00BD33C7">
                              <w:rPr>
                                <w:rFonts w:ascii="UD デジタル 教科書体 NK-R" w:eastAsia="UD デジタル 教科書体 NK-R" w:hAnsi="ＭＳ 明朝" w:hint="eastAsia"/>
                                <w:color w:val="0070C0"/>
                                <w:sz w:val="20"/>
                                <w:szCs w:val="20"/>
                              </w:rPr>
                              <w:t>記載して</w:t>
                            </w:r>
                            <w:r w:rsidRPr="00BD33C7">
                              <w:rPr>
                                <w:rFonts w:ascii="UD デジタル 教科書体 NK-R" w:eastAsia="UD デジタル 教科書体 NK-R" w:hAnsi="ＭＳ 明朝" w:hint="eastAsia"/>
                                <w:color w:val="0070C0"/>
                                <w:sz w:val="20"/>
                                <w:szCs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310A7" id="吹き出し: 四角形 10" o:spid="_x0000_s1029" type="#_x0000_t61" style="position:absolute;left:0;text-align:left;margin-left:319.05pt;margin-top:5.55pt;width:167.25pt;height:6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" adj="-4036,15814" filled="f" strokecolor="#0070c0" strokeweight="1pt">
                <v:textbox>
                  <w:txbxContent>
                    <w:p w14:paraId="13E627DF" w14:textId="6466E513" w:rsidR="003C1ECE" w:rsidRPr="00BD33C7" w:rsidRDefault="00B41E3D" w:rsidP="00B41E3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正会員のみの場合もあります。</w:t>
                      </w:r>
                    </w:p>
                    <w:p w14:paraId="38CD1F4A" w14:textId="3E945E19" w:rsidR="003C1ECE" w:rsidRPr="00BD33C7" w:rsidRDefault="003C1ECE" w:rsidP="00B41E3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団体の実情にあわせて</w:t>
                      </w:r>
                      <w:r w:rsidR="00B73765" w:rsidRPr="00BD33C7">
                        <w:rPr>
                          <w:rFonts w:ascii="UD デジタル 教科書体 NK-R" w:eastAsia="UD デジタル 教科書体 NK-R" w:hAnsi="ＭＳ 明朝" w:hint="eastAsia"/>
                          <w:color w:val="0070C0"/>
                          <w:sz w:val="20"/>
                          <w:szCs w:val="20"/>
                        </w:rPr>
                        <w:t>記載して</w:t>
                      </w:r>
                      <w:r w:rsidRPr="00BD33C7">
                        <w:rPr>
                          <w:rFonts w:ascii="UD デジタル 教科書体 NK-R" w:eastAsia="UD デジタル 教科書体 NK-R" w:hAnsi="ＭＳ 明朝" w:hint="eastAsia"/>
                          <w:color w:val="0070C0"/>
                          <w:sz w:val="20"/>
                          <w:szCs w:val="20"/>
                        </w:rPr>
                        <w:t>ください。</w:t>
                      </w:r>
                    </w:p>
                  </w:txbxContent>
                </v:textbox>
                <w10:wrap anchorx="margin"/>
              </v:shape>
            </w:pict>
          </mc:Fallback>
        </mc:AlternateContent>
      </w:r>
      <w:r w:rsidR="00C16330">
        <w:rPr>
          <w:rFonts w:ascii="ＭＳ 明朝" w:eastAsia="ＭＳ 明朝" w:hAnsi="ＭＳ 明朝" w:hint="eastAsia"/>
          <w:sz w:val="24"/>
          <w:szCs w:val="24"/>
        </w:rPr>
        <w:t xml:space="preserve">　(3)その他、目的の達成に必要な活動</w:t>
      </w:r>
    </w:p>
    <w:p w14:paraId="51DB6AB6" w14:textId="56E06E8E" w:rsidR="00C16330" w:rsidRDefault="00C16330" w:rsidP="00CA7EC3">
      <w:pPr>
        <w:rPr>
          <w:rFonts w:ascii="ＭＳ 明朝" w:eastAsia="ＭＳ 明朝" w:hAnsi="ＭＳ 明朝"/>
          <w:sz w:val="24"/>
          <w:szCs w:val="24"/>
        </w:rPr>
      </w:pPr>
      <w:r>
        <w:rPr>
          <w:rFonts w:ascii="ＭＳ 明朝" w:eastAsia="ＭＳ 明朝" w:hAnsi="ＭＳ 明朝" w:hint="eastAsia"/>
          <w:sz w:val="24"/>
          <w:szCs w:val="24"/>
        </w:rPr>
        <w:t xml:space="preserve">　（会員）</w:t>
      </w:r>
    </w:p>
    <w:p w14:paraId="3D5090E7" w14:textId="23BC42AF" w:rsidR="00BB3975" w:rsidRDefault="00BB3975" w:rsidP="00CA7EC3">
      <w:pPr>
        <w:rPr>
          <w:rFonts w:ascii="ＭＳ 明朝" w:eastAsia="ＭＳ 明朝" w:hAnsi="ＭＳ 明朝"/>
          <w:sz w:val="24"/>
          <w:szCs w:val="24"/>
        </w:rPr>
      </w:pPr>
      <w:r>
        <w:rPr>
          <w:rFonts w:ascii="ＭＳ 明朝" w:eastAsia="ＭＳ 明朝" w:hAnsi="ＭＳ 明朝" w:hint="eastAsia"/>
          <w:sz w:val="24"/>
          <w:szCs w:val="24"/>
        </w:rPr>
        <w:t>第５条　この会の会員は、次の２種類とする。</w:t>
      </w:r>
    </w:p>
    <w:p w14:paraId="32A77A4F" w14:textId="76895D45" w:rsidR="00BB3975" w:rsidRDefault="00BB3975" w:rsidP="00CA7EC3">
      <w:pPr>
        <w:rPr>
          <w:rFonts w:ascii="ＭＳ 明朝" w:eastAsia="ＭＳ 明朝" w:hAnsi="ＭＳ 明朝"/>
          <w:sz w:val="24"/>
          <w:szCs w:val="24"/>
        </w:rPr>
      </w:pPr>
      <w:r>
        <w:rPr>
          <w:rFonts w:ascii="ＭＳ 明朝" w:eastAsia="ＭＳ 明朝" w:hAnsi="ＭＳ 明朝" w:hint="eastAsia"/>
          <w:sz w:val="24"/>
          <w:szCs w:val="24"/>
        </w:rPr>
        <w:t xml:space="preserve">　(1)正会員は、この会の目的に賛同し入会した者とする。</w:t>
      </w:r>
    </w:p>
    <w:p w14:paraId="7B6AF4FF" w14:textId="0DF166F7" w:rsidR="00BB3975" w:rsidRPr="00B41E3D" w:rsidRDefault="00BB3975" w:rsidP="00BB3975">
      <w:pPr>
        <w:ind w:firstLineChars="100" w:firstLine="240"/>
        <w:rPr>
          <w:rFonts w:ascii="ＭＳ 明朝" w:eastAsia="ＭＳ 明朝" w:hAnsi="ＭＳ 明朝"/>
          <w:sz w:val="24"/>
          <w:szCs w:val="24"/>
        </w:rPr>
      </w:pPr>
      <w:r w:rsidRPr="00B41E3D">
        <w:rPr>
          <w:rFonts w:ascii="ＭＳ 明朝" w:eastAsia="ＭＳ 明朝" w:hAnsi="ＭＳ 明朝" w:hint="eastAsia"/>
          <w:sz w:val="24"/>
          <w:szCs w:val="24"/>
        </w:rPr>
        <w:t>(2)賛助会員は、この会の事業を賛助するために入会した者とする。</w:t>
      </w:r>
    </w:p>
    <w:p w14:paraId="048AC680" w14:textId="74FBA268" w:rsidR="00C16330" w:rsidRDefault="00C16330" w:rsidP="00CA7EC3">
      <w:pPr>
        <w:rPr>
          <w:rFonts w:ascii="ＭＳ 明朝" w:eastAsia="ＭＳ 明朝" w:hAnsi="ＭＳ 明朝"/>
          <w:sz w:val="24"/>
          <w:szCs w:val="24"/>
        </w:rPr>
      </w:pPr>
      <w:r>
        <w:rPr>
          <w:rFonts w:ascii="ＭＳ 明朝" w:eastAsia="ＭＳ 明朝" w:hAnsi="ＭＳ 明朝" w:hint="eastAsia"/>
          <w:sz w:val="24"/>
          <w:szCs w:val="24"/>
        </w:rPr>
        <w:t xml:space="preserve">　（入会）</w:t>
      </w:r>
    </w:p>
    <w:p w14:paraId="7648B27A" w14:textId="24B6280D" w:rsidR="00BB3975" w:rsidRDefault="00BB3975" w:rsidP="00CA7EC3">
      <w:pPr>
        <w:rPr>
          <w:rFonts w:ascii="ＭＳ 明朝" w:eastAsia="ＭＳ 明朝" w:hAnsi="ＭＳ 明朝"/>
          <w:sz w:val="24"/>
          <w:szCs w:val="24"/>
        </w:rPr>
      </w:pPr>
      <w:r>
        <w:rPr>
          <w:rFonts w:ascii="ＭＳ 明朝" w:eastAsia="ＭＳ 明朝" w:hAnsi="ＭＳ 明朝" w:hint="eastAsia"/>
          <w:sz w:val="24"/>
          <w:szCs w:val="24"/>
        </w:rPr>
        <w:t>第６条　会員として入会しようとする者は、入会申込書を会長に提出するものとする。</w:t>
      </w:r>
    </w:p>
    <w:p w14:paraId="13262070" w14:textId="6410FCE5" w:rsidR="00C16330" w:rsidRDefault="00C16330" w:rsidP="00CA7EC3">
      <w:pPr>
        <w:rPr>
          <w:rFonts w:ascii="ＭＳ 明朝" w:eastAsia="ＭＳ 明朝" w:hAnsi="ＭＳ 明朝"/>
          <w:sz w:val="24"/>
          <w:szCs w:val="24"/>
        </w:rPr>
      </w:pPr>
      <w:r>
        <w:rPr>
          <w:rFonts w:ascii="ＭＳ 明朝" w:eastAsia="ＭＳ 明朝" w:hAnsi="ＭＳ 明朝" w:hint="eastAsia"/>
          <w:sz w:val="24"/>
          <w:szCs w:val="24"/>
        </w:rPr>
        <w:t xml:space="preserve">　（</w:t>
      </w:r>
      <w:r w:rsidR="00F92C8B">
        <w:rPr>
          <w:rFonts w:ascii="ＭＳ 明朝" w:eastAsia="ＭＳ 明朝" w:hAnsi="ＭＳ 明朝" w:hint="eastAsia"/>
          <w:sz w:val="24"/>
          <w:szCs w:val="24"/>
        </w:rPr>
        <w:t>会費）</w:t>
      </w:r>
    </w:p>
    <w:p w14:paraId="160BFE1F" w14:textId="48121BD1" w:rsidR="00F17783" w:rsidRDefault="00BB3975" w:rsidP="00CA7EC3">
      <w:pPr>
        <w:rPr>
          <w:rFonts w:ascii="ＭＳ 明朝" w:eastAsia="ＭＳ 明朝" w:hAnsi="ＭＳ 明朝"/>
          <w:sz w:val="24"/>
          <w:szCs w:val="24"/>
        </w:rPr>
      </w:pPr>
      <w:r>
        <w:rPr>
          <w:rFonts w:ascii="ＭＳ 明朝" w:eastAsia="ＭＳ 明朝" w:hAnsi="ＭＳ 明朝" w:hint="eastAsia"/>
          <w:sz w:val="24"/>
          <w:szCs w:val="24"/>
        </w:rPr>
        <w:t>第７条　会員は、総会において別に定める会費を納入しなければならない。</w:t>
      </w:r>
      <w:bookmarkStart w:id="1" w:name="_Hlk53734622"/>
    </w:p>
    <w:p w14:paraId="532C88C8" w14:textId="59CA06FE" w:rsidR="00F13CFA" w:rsidRDefault="00F13CFA" w:rsidP="00CA7EC3">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182467EA" wp14:editId="2F07B7CA">
                <wp:simplePos x="0" y="0"/>
                <wp:positionH relativeFrom="column">
                  <wp:posOffset>4394835</wp:posOffset>
                </wp:positionH>
                <wp:positionV relativeFrom="paragraph">
                  <wp:posOffset>194310</wp:posOffset>
                </wp:positionV>
                <wp:extent cx="114300" cy="485775"/>
                <wp:effectExtent l="0" t="0" r="38100" b="28575"/>
                <wp:wrapNone/>
                <wp:docPr id="4" name="右中かっこ 4"/>
                <wp:cNvGraphicFramePr/>
                <a:graphic xmlns:a="http://schemas.openxmlformats.org/drawingml/2006/main">
                  <a:graphicData uri="http://schemas.microsoft.com/office/word/2010/wordprocessingShape">
                    <wps:wsp>
                      <wps:cNvSpPr/>
                      <wps:spPr>
                        <a:xfrm>
                          <a:off x="0" y="0"/>
                          <a:ext cx="114300" cy="4857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FA036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46.05pt;margin-top:15.3pt;width:9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" adj="424" strokecolor="#4472c4 [3204]" strokeweight=".5pt">
                <v:stroke joinstyle="miter"/>
              </v:shap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6C30DEEE" wp14:editId="490E442F">
                <wp:simplePos x="0" y="0"/>
                <wp:positionH relativeFrom="margin">
                  <wp:posOffset>1127760</wp:posOffset>
                </wp:positionH>
                <wp:positionV relativeFrom="paragraph">
                  <wp:posOffset>32385</wp:posOffset>
                </wp:positionV>
                <wp:extent cx="4876800" cy="800100"/>
                <wp:effectExtent l="457200" t="0" r="19050" b="19050"/>
                <wp:wrapNone/>
                <wp:docPr id="3" name="吹き出し: 四角形 3"/>
                <wp:cNvGraphicFramePr/>
                <a:graphic xmlns:a="http://schemas.openxmlformats.org/drawingml/2006/main">
                  <a:graphicData uri="http://schemas.microsoft.com/office/word/2010/wordprocessingShape">
                    <wps:wsp>
                      <wps:cNvSpPr/>
                      <wps:spPr>
                        <a:xfrm>
                          <a:off x="0" y="0"/>
                          <a:ext cx="4876800" cy="800100"/>
                        </a:xfrm>
                        <a:prstGeom prst="wedgeRectCallout">
                          <a:avLst>
                            <a:gd name="adj1" fmla="val -58636"/>
                            <a:gd name="adj2" fmla="val -47235"/>
                          </a:avLst>
                        </a:prstGeom>
                        <a:noFill/>
                        <a:ln w="12700" cap="flat" cmpd="sng" algn="ctr">
                          <a:solidFill>
                            <a:srgbClr val="0070C0"/>
                          </a:solidFill>
                          <a:prstDash val="solid"/>
                          <a:miter lim="800000"/>
                        </a:ln>
                        <a:effectLst/>
                      </wps:spPr>
                      <wps:txbx>
                        <w:txbxContent>
                          <w:p w14:paraId="26E018EF" w14:textId="686DECDE" w:rsidR="00F13CFA"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 xml:space="preserve">会員は、以下に定める会費を納入しなければならない。　　</w:t>
                            </w:r>
                            <w:r w:rsidR="00BD33C7">
                              <w:rPr>
                                <w:rFonts w:ascii="UD デジタル 教科書体 NK-R" w:eastAsia="UD デジタル 教科書体 NK-R" w:hAnsi="ＭＳ 明朝" w:hint="eastAsia"/>
                                <w:color w:val="0070C0"/>
                                <w:sz w:val="20"/>
                                <w:szCs w:val="20"/>
                              </w:rPr>
                              <w:t xml:space="preserve">　　　　　　</w:t>
                            </w:r>
                            <w:r w:rsidRPr="00BD33C7">
                              <w:rPr>
                                <w:rFonts w:ascii="UD デジタル 教科書体 NK-R" w:eastAsia="UD デジタル 教科書体 NK-R" w:hAnsi="ＭＳ 明朝" w:hint="eastAsia"/>
                                <w:color w:val="0070C0"/>
                                <w:sz w:val="20"/>
                                <w:szCs w:val="20"/>
                              </w:rPr>
                              <w:t xml:space="preserve"> 具体的に記載する</w:t>
                            </w:r>
                          </w:p>
                          <w:p w14:paraId="7E294164" w14:textId="41F76075" w:rsidR="00F13CFA"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 xml:space="preserve">　(1)正会員　　〇〇〇円　　　　　　　　　　　　　　　　</w:t>
                            </w:r>
                            <w:r w:rsidR="00BD33C7">
                              <w:rPr>
                                <w:rFonts w:ascii="UD デジタル 教科書体 NK-R" w:eastAsia="UD デジタル 教科書体 NK-R" w:hAnsi="ＭＳ 明朝" w:hint="eastAsia"/>
                                <w:color w:val="0070C0"/>
                                <w:sz w:val="20"/>
                                <w:szCs w:val="20"/>
                              </w:rPr>
                              <w:t xml:space="preserve">　　　　　　　　　　　　　　　　　　　</w:t>
                            </w:r>
                            <w:r w:rsidRPr="00BD33C7">
                              <w:rPr>
                                <w:rFonts w:ascii="UD デジタル 教科書体 NK-R" w:eastAsia="UD デジタル 教科書体 NK-R" w:hAnsi="ＭＳ 明朝" w:hint="eastAsia"/>
                                <w:color w:val="0070C0"/>
                                <w:sz w:val="20"/>
                                <w:szCs w:val="20"/>
                              </w:rPr>
                              <w:t>こともできます</w:t>
                            </w:r>
                          </w:p>
                          <w:p w14:paraId="316FD51B" w14:textId="2F31E22F" w:rsidR="00F13CFA"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 xml:space="preserve">　(2)・・・　　〇〇〇円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0DEEE" id="吹き出し: 四角形 3" o:spid="_x0000_s1030" type="#_x0000_t61" style="position:absolute;left:0;text-align:left;margin-left:88.8pt;margin-top:2.55pt;width:384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" adj="-1865,597" filled="f" strokecolor="#0070c0" strokeweight="1pt">
                <v:textbox>
                  <w:txbxContent>
                    <w:p w14:paraId="26E018EF" w14:textId="686DECDE" w:rsidR="00F13CFA"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 xml:space="preserve">会員は、以下に定める会費を納入しなければならない。　　</w:t>
                      </w:r>
                      <w:r w:rsidR="00BD33C7">
                        <w:rPr>
                          <w:rFonts w:ascii="UD デジタル 教科書体 NK-R" w:eastAsia="UD デジタル 教科書体 NK-R" w:hAnsi="ＭＳ 明朝" w:hint="eastAsia"/>
                          <w:color w:val="0070C0"/>
                          <w:sz w:val="20"/>
                          <w:szCs w:val="20"/>
                        </w:rPr>
                        <w:t xml:space="preserve">　　　　　　</w:t>
                      </w:r>
                      <w:r w:rsidRPr="00BD33C7">
                        <w:rPr>
                          <w:rFonts w:ascii="UD デジタル 教科書体 NK-R" w:eastAsia="UD デジタル 教科書体 NK-R" w:hAnsi="ＭＳ 明朝" w:hint="eastAsia"/>
                          <w:color w:val="0070C0"/>
                          <w:sz w:val="20"/>
                          <w:szCs w:val="20"/>
                        </w:rPr>
                        <w:t xml:space="preserve"> 具体的に記載する</w:t>
                      </w:r>
                    </w:p>
                    <w:p w14:paraId="7E294164" w14:textId="41F76075" w:rsidR="00F13CFA"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 xml:space="preserve">　(1)正会員　　〇〇〇円　　　　　　　　　　　　　　　　</w:t>
                      </w:r>
                      <w:r w:rsidR="00BD33C7">
                        <w:rPr>
                          <w:rFonts w:ascii="UD デジタル 教科書体 NK-R" w:eastAsia="UD デジタル 教科書体 NK-R" w:hAnsi="ＭＳ 明朝" w:hint="eastAsia"/>
                          <w:color w:val="0070C0"/>
                          <w:sz w:val="20"/>
                          <w:szCs w:val="20"/>
                        </w:rPr>
                        <w:t xml:space="preserve">　　　　　　　　　　　　　　　　　　　</w:t>
                      </w:r>
                      <w:r w:rsidRPr="00BD33C7">
                        <w:rPr>
                          <w:rFonts w:ascii="UD デジタル 教科書体 NK-R" w:eastAsia="UD デジタル 教科書体 NK-R" w:hAnsi="ＭＳ 明朝" w:hint="eastAsia"/>
                          <w:color w:val="0070C0"/>
                          <w:sz w:val="20"/>
                          <w:szCs w:val="20"/>
                        </w:rPr>
                        <w:t>こともできます</w:t>
                      </w:r>
                    </w:p>
                    <w:p w14:paraId="316FD51B" w14:textId="2F31E22F" w:rsidR="00F13CFA"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 xml:space="preserve">　(2)・・・　　〇〇〇円　</w:t>
                      </w:r>
                    </w:p>
                  </w:txbxContent>
                </v:textbox>
                <w10:wrap anchorx="margin"/>
              </v:shape>
            </w:pict>
          </mc:Fallback>
        </mc:AlternateContent>
      </w:r>
    </w:p>
    <w:p w14:paraId="73FBDD6E" w14:textId="64274EC5" w:rsidR="00F13CFA" w:rsidRDefault="00F13CFA" w:rsidP="00CA7EC3">
      <w:pPr>
        <w:rPr>
          <w:rFonts w:ascii="ＭＳ 明朝" w:eastAsia="ＭＳ 明朝" w:hAnsi="ＭＳ 明朝"/>
          <w:sz w:val="24"/>
          <w:szCs w:val="24"/>
        </w:rPr>
      </w:pPr>
    </w:p>
    <w:p w14:paraId="117EC3F6" w14:textId="322E993E" w:rsidR="00F13CFA" w:rsidRPr="00F13CFA" w:rsidRDefault="00F13CFA" w:rsidP="00CA7EC3">
      <w:pPr>
        <w:rPr>
          <w:rFonts w:ascii="ＭＳ 明朝" w:eastAsia="ＭＳ 明朝" w:hAnsi="ＭＳ 明朝"/>
          <w:sz w:val="24"/>
          <w:szCs w:val="24"/>
        </w:rPr>
      </w:pPr>
    </w:p>
    <w:bookmarkEnd w:id="1"/>
    <w:p w14:paraId="1B6FD717" w14:textId="5B38A910" w:rsidR="00BB3975" w:rsidRDefault="00BB3975" w:rsidP="00CA7EC3">
      <w:pPr>
        <w:rPr>
          <w:rFonts w:ascii="ＭＳ 明朝" w:eastAsia="ＭＳ 明朝" w:hAnsi="ＭＳ 明朝"/>
          <w:sz w:val="24"/>
          <w:szCs w:val="24"/>
        </w:rPr>
      </w:pPr>
      <w:r>
        <w:rPr>
          <w:rFonts w:ascii="ＭＳ 明朝" w:eastAsia="ＭＳ 明朝" w:hAnsi="ＭＳ 明朝" w:hint="eastAsia"/>
          <w:sz w:val="24"/>
          <w:szCs w:val="24"/>
        </w:rPr>
        <w:t xml:space="preserve">　（退会）</w:t>
      </w:r>
    </w:p>
    <w:p w14:paraId="1A3BEEB4" w14:textId="056304C4" w:rsidR="00F17783" w:rsidRDefault="00F17783" w:rsidP="00CA7EC3">
      <w:pPr>
        <w:rPr>
          <w:rFonts w:ascii="ＭＳ 明朝" w:eastAsia="ＭＳ 明朝" w:hAnsi="ＭＳ 明朝"/>
          <w:sz w:val="24"/>
          <w:szCs w:val="24"/>
        </w:rPr>
      </w:pPr>
      <w:r>
        <w:rPr>
          <w:rFonts w:ascii="ＭＳ 明朝" w:eastAsia="ＭＳ 明朝" w:hAnsi="ＭＳ 明朝" w:hint="eastAsia"/>
          <w:sz w:val="24"/>
          <w:szCs w:val="24"/>
        </w:rPr>
        <w:t>第８条　会員は、退会届を〇〇に提出し任意に退会することができる。</w:t>
      </w:r>
    </w:p>
    <w:p w14:paraId="1E78D8FE" w14:textId="4A64B0A0" w:rsidR="00F17783" w:rsidRDefault="00F17783" w:rsidP="00CA7EC3">
      <w:pPr>
        <w:rPr>
          <w:rFonts w:ascii="ＭＳ 明朝" w:eastAsia="ＭＳ 明朝" w:hAnsi="ＭＳ 明朝"/>
          <w:sz w:val="24"/>
          <w:szCs w:val="24"/>
        </w:rPr>
      </w:pPr>
      <w:r>
        <w:rPr>
          <w:rFonts w:ascii="ＭＳ 明朝" w:eastAsia="ＭＳ 明朝" w:hAnsi="ＭＳ 明朝" w:hint="eastAsia"/>
          <w:sz w:val="24"/>
          <w:szCs w:val="24"/>
        </w:rPr>
        <w:t xml:space="preserve">２　</w:t>
      </w:r>
      <w:r w:rsidR="00173080">
        <w:rPr>
          <w:rFonts w:ascii="ＭＳ 明朝" w:eastAsia="ＭＳ 明朝" w:hAnsi="ＭＳ 明朝" w:hint="eastAsia"/>
          <w:sz w:val="24"/>
          <w:szCs w:val="24"/>
        </w:rPr>
        <w:t>会員が、次の各号のいずれかに該当するときは、退会したものとみなす。</w:t>
      </w:r>
    </w:p>
    <w:p w14:paraId="561BB242" w14:textId="15BCA5CE" w:rsidR="00173080" w:rsidRDefault="00173080" w:rsidP="00CA7EC3">
      <w:pPr>
        <w:rPr>
          <w:rFonts w:ascii="ＭＳ 明朝" w:eastAsia="ＭＳ 明朝" w:hAnsi="ＭＳ 明朝"/>
          <w:sz w:val="24"/>
          <w:szCs w:val="24"/>
        </w:rPr>
      </w:pPr>
      <w:r>
        <w:rPr>
          <w:rFonts w:ascii="ＭＳ 明朝" w:eastAsia="ＭＳ 明朝" w:hAnsi="ＭＳ 明朝" w:hint="eastAsia"/>
          <w:sz w:val="24"/>
          <w:szCs w:val="24"/>
        </w:rPr>
        <w:t xml:space="preserve">　(1)本人が死亡したとき。</w:t>
      </w:r>
    </w:p>
    <w:p w14:paraId="5F4B619D" w14:textId="0897E19B" w:rsidR="00173080" w:rsidRDefault="00173080" w:rsidP="00CA7EC3">
      <w:pPr>
        <w:rPr>
          <w:rFonts w:ascii="ＭＳ 明朝" w:eastAsia="ＭＳ 明朝" w:hAnsi="ＭＳ 明朝"/>
          <w:sz w:val="24"/>
          <w:szCs w:val="24"/>
        </w:rPr>
      </w:pPr>
      <w:r>
        <w:rPr>
          <w:rFonts w:ascii="ＭＳ 明朝" w:eastAsia="ＭＳ 明朝" w:hAnsi="ＭＳ 明朝" w:hint="eastAsia"/>
          <w:sz w:val="24"/>
          <w:szCs w:val="24"/>
        </w:rPr>
        <w:t xml:space="preserve">　(2)会費を〇年以上納入しないとき。</w:t>
      </w:r>
    </w:p>
    <w:p w14:paraId="07A1E531" w14:textId="159FC469" w:rsidR="00BB3975" w:rsidRDefault="00BB3975" w:rsidP="00CA7EC3">
      <w:pPr>
        <w:rPr>
          <w:rFonts w:ascii="ＭＳ 明朝" w:eastAsia="ＭＳ 明朝" w:hAnsi="ＭＳ 明朝"/>
          <w:sz w:val="24"/>
          <w:szCs w:val="24"/>
        </w:rPr>
      </w:pPr>
      <w:r>
        <w:rPr>
          <w:rFonts w:ascii="ＭＳ 明朝" w:eastAsia="ＭＳ 明朝" w:hAnsi="ＭＳ 明朝" w:hint="eastAsia"/>
          <w:sz w:val="24"/>
          <w:szCs w:val="24"/>
        </w:rPr>
        <w:t xml:space="preserve">　（役員）</w:t>
      </w:r>
    </w:p>
    <w:p w14:paraId="5778549C" w14:textId="10EC1503" w:rsidR="00173080" w:rsidRDefault="00173080" w:rsidP="00CA7EC3">
      <w:pPr>
        <w:rPr>
          <w:rFonts w:ascii="ＭＳ 明朝" w:eastAsia="ＭＳ 明朝" w:hAnsi="ＭＳ 明朝"/>
          <w:sz w:val="24"/>
          <w:szCs w:val="24"/>
        </w:rPr>
      </w:pPr>
      <w:r>
        <w:rPr>
          <w:rFonts w:ascii="ＭＳ 明朝" w:eastAsia="ＭＳ 明朝" w:hAnsi="ＭＳ 明朝" w:hint="eastAsia"/>
          <w:sz w:val="24"/>
          <w:szCs w:val="24"/>
        </w:rPr>
        <w:t>第９条　この会に次の役員を置く。</w:t>
      </w:r>
    </w:p>
    <w:p w14:paraId="2CF7B458" w14:textId="3CDC2AF4" w:rsidR="00173080" w:rsidRDefault="00BD33C7" w:rsidP="00CA7EC3">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7930ECFE" wp14:editId="012B7EA2">
                <wp:simplePos x="0" y="0"/>
                <wp:positionH relativeFrom="column">
                  <wp:posOffset>4245610</wp:posOffset>
                </wp:positionH>
                <wp:positionV relativeFrom="paragraph">
                  <wp:posOffset>92710</wp:posOffset>
                </wp:positionV>
                <wp:extent cx="2120900" cy="1257300"/>
                <wp:effectExtent l="19050" t="0" r="12700" b="152400"/>
                <wp:wrapNone/>
                <wp:docPr id="7" name="吹き出し: 四角形 7"/>
                <wp:cNvGraphicFramePr/>
                <a:graphic xmlns:a="http://schemas.openxmlformats.org/drawingml/2006/main">
                  <a:graphicData uri="http://schemas.microsoft.com/office/word/2010/wordprocessingShape">
                    <wps:wsp>
                      <wps:cNvSpPr/>
                      <wps:spPr>
                        <a:xfrm>
                          <a:off x="0" y="0"/>
                          <a:ext cx="2120900" cy="1257300"/>
                        </a:xfrm>
                        <a:prstGeom prst="wedgeRectCallout">
                          <a:avLst>
                            <a:gd name="adj1" fmla="val -47294"/>
                            <a:gd name="adj2" fmla="val 58784"/>
                          </a:avLst>
                        </a:prstGeom>
                        <a:noFill/>
                        <a:ln w="12700" cap="flat" cmpd="sng" algn="ctr">
                          <a:solidFill>
                            <a:srgbClr val="0070C0"/>
                          </a:solidFill>
                          <a:prstDash val="solid"/>
                          <a:miter lim="800000"/>
                        </a:ln>
                        <a:effectLst/>
                      </wps:spPr>
                      <wps:txbx>
                        <w:txbxContent>
                          <w:p w14:paraId="053E077F" w14:textId="4B7CF4B4" w:rsidR="00D9625D" w:rsidRPr="00BD33C7" w:rsidRDefault="00D9625D" w:rsidP="00D9625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第９条の「役員」の「職務」を記載します。</w:t>
                            </w:r>
                          </w:p>
                          <w:p w14:paraId="13C47CED" w14:textId="3270FE22" w:rsidR="00D9625D" w:rsidRPr="00BD33C7" w:rsidRDefault="00D9625D" w:rsidP="00D9625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第９条の役員が「会長」と「会計」の場合は、第10条も「会長」と「会計」の職務を記載します。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0ECFE" id="吹き出し: 四角形 7" o:spid="_x0000_s1031" type="#_x0000_t61" style="position:absolute;left:0;text-align:left;margin-left:334.3pt;margin-top:7.3pt;width:167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" adj="584,23497" filled="f" strokecolor="#0070c0" strokeweight="1pt">
                <v:textbox>
                  <w:txbxContent>
                    <w:p w14:paraId="053E077F" w14:textId="4B7CF4B4" w:rsidR="00D9625D" w:rsidRPr="00BD33C7" w:rsidRDefault="00D9625D" w:rsidP="00D9625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第９条の「役員」の「職務」を記載します。</w:t>
                      </w:r>
                    </w:p>
                    <w:p w14:paraId="13C47CED" w14:textId="3270FE22" w:rsidR="00D9625D" w:rsidRPr="00BD33C7" w:rsidRDefault="00D9625D" w:rsidP="00D9625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第９条の役員が「会長」と「会計」の場合は、第10条も「会長」と「会計」の職務を記載します。</w:t>
                      </w:r>
                    </w:p>
                  </w:txbxContent>
                </v:textbox>
              </v:shap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5BAFED7B" wp14:editId="69477974">
                <wp:simplePos x="0" y="0"/>
                <wp:positionH relativeFrom="column">
                  <wp:posOffset>1127760</wp:posOffset>
                </wp:positionH>
                <wp:positionV relativeFrom="paragraph">
                  <wp:posOffset>35560</wp:posOffset>
                </wp:positionV>
                <wp:extent cx="2847975" cy="546100"/>
                <wp:effectExtent l="114300" t="0" r="28575" b="25400"/>
                <wp:wrapNone/>
                <wp:docPr id="6" name="吹き出し: 四角形 6"/>
                <wp:cNvGraphicFramePr/>
                <a:graphic xmlns:a="http://schemas.openxmlformats.org/drawingml/2006/main">
                  <a:graphicData uri="http://schemas.microsoft.com/office/word/2010/wordprocessingShape">
                    <wps:wsp>
                      <wps:cNvSpPr/>
                      <wps:spPr>
                        <a:xfrm>
                          <a:off x="0" y="0"/>
                          <a:ext cx="2847975" cy="546100"/>
                        </a:xfrm>
                        <a:prstGeom prst="wedgeRectCallout">
                          <a:avLst>
                            <a:gd name="adj1" fmla="val -53659"/>
                            <a:gd name="adj2" fmla="val -25976"/>
                          </a:avLst>
                        </a:prstGeom>
                        <a:noFill/>
                        <a:ln w="12700" cap="flat" cmpd="sng" algn="ctr">
                          <a:solidFill>
                            <a:srgbClr val="0070C0"/>
                          </a:solidFill>
                          <a:prstDash val="solid"/>
                          <a:miter lim="800000"/>
                        </a:ln>
                        <a:effectLst/>
                      </wps:spPr>
                      <wps:txbx>
                        <w:txbxContent>
                          <w:p w14:paraId="2315F4BA" w14:textId="00C31468" w:rsidR="00D9625D"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会長（代表）のほか、</w:t>
                            </w:r>
                            <w:r w:rsidR="00D9625D" w:rsidRPr="00BD33C7">
                              <w:rPr>
                                <w:rFonts w:ascii="UD デジタル 教科書体 NK-R" w:eastAsia="UD デジタル 教科書体 NK-R" w:hAnsi="ＭＳ 明朝" w:hint="eastAsia"/>
                                <w:color w:val="0070C0"/>
                                <w:sz w:val="20"/>
                                <w:szCs w:val="20"/>
                              </w:rPr>
                              <w:t>団体に必要な役員（他に「監査役」など）を記載します。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FED7B" id="吹き出し: 四角形 6" o:spid="_x0000_s1032" type="#_x0000_t61" style="position:absolute;left:0;text-align:left;margin-left:88.8pt;margin-top:2.8pt;width:224.25pt;height: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" adj="-790,5189" filled="f" strokecolor="#0070c0" strokeweight="1pt">
                <v:textbox>
                  <w:txbxContent>
                    <w:p w14:paraId="2315F4BA" w14:textId="00C31468" w:rsidR="00D9625D" w:rsidRPr="00BD33C7" w:rsidRDefault="00F13CFA" w:rsidP="00F13CFA">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会長（代表）のほか、</w:t>
                      </w:r>
                      <w:r w:rsidR="00D9625D" w:rsidRPr="00BD33C7">
                        <w:rPr>
                          <w:rFonts w:ascii="UD デジタル 教科書体 NK-R" w:eastAsia="UD デジタル 教科書体 NK-R" w:hAnsi="ＭＳ 明朝" w:hint="eastAsia"/>
                          <w:color w:val="0070C0"/>
                          <w:sz w:val="20"/>
                          <w:szCs w:val="20"/>
                        </w:rPr>
                        <w:t>団体に必要な役員（他に「監査役」など）を記載します。</w:t>
                      </w:r>
                    </w:p>
                  </w:txbxContent>
                </v:textbox>
              </v:shape>
            </w:pict>
          </mc:Fallback>
        </mc:AlternateContent>
      </w:r>
      <w:r w:rsidR="00173080">
        <w:rPr>
          <w:rFonts w:ascii="ＭＳ 明朝" w:eastAsia="ＭＳ 明朝" w:hAnsi="ＭＳ 明朝" w:hint="eastAsia"/>
          <w:sz w:val="24"/>
          <w:szCs w:val="24"/>
        </w:rPr>
        <w:t xml:space="preserve">　(1)会長</w:t>
      </w:r>
    </w:p>
    <w:p w14:paraId="119B37AC" w14:textId="0E62CA71" w:rsidR="00173080" w:rsidRDefault="00173080" w:rsidP="00173080">
      <w:pPr>
        <w:ind w:firstLineChars="100" w:firstLine="240"/>
        <w:rPr>
          <w:rFonts w:ascii="ＭＳ 明朝" w:eastAsia="ＭＳ 明朝" w:hAnsi="ＭＳ 明朝"/>
          <w:sz w:val="24"/>
          <w:szCs w:val="24"/>
        </w:rPr>
      </w:pPr>
      <w:r>
        <w:rPr>
          <w:rFonts w:ascii="ＭＳ 明朝" w:eastAsia="ＭＳ 明朝" w:hAnsi="ＭＳ 明朝" w:hint="eastAsia"/>
          <w:sz w:val="24"/>
          <w:szCs w:val="24"/>
        </w:rPr>
        <w:t>(2)副会長</w:t>
      </w:r>
    </w:p>
    <w:p w14:paraId="049E8E9F" w14:textId="35AD28E5" w:rsidR="00173080" w:rsidRDefault="00173080" w:rsidP="00F13CFA">
      <w:pPr>
        <w:ind w:firstLineChars="100" w:firstLine="240"/>
        <w:rPr>
          <w:rFonts w:ascii="ＭＳ 明朝" w:eastAsia="ＭＳ 明朝" w:hAnsi="ＭＳ 明朝"/>
          <w:sz w:val="24"/>
          <w:szCs w:val="24"/>
        </w:rPr>
      </w:pPr>
      <w:r>
        <w:rPr>
          <w:rFonts w:ascii="ＭＳ 明朝" w:eastAsia="ＭＳ 明朝" w:hAnsi="ＭＳ 明朝" w:hint="eastAsia"/>
          <w:sz w:val="24"/>
          <w:szCs w:val="24"/>
        </w:rPr>
        <w:t>(3)会計</w:t>
      </w:r>
    </w:p>
    <w:p w14:paraId="56E108FD" w14:textId="052FCE41" w:rsidR="00173080" w:rsidRDefault="00173080" w:rsidP="00173080">
      <w:pPr>
        <w:rPr>
          <w:rFonts w:ascii="ＭＳ 明朝" w:eastAsia="ＭＳ 明朝" w:hAnsi="ＭＳ 明朝"/>
          <w:sz w:val="24"/>
          <w:szCs w:val="24"/>
        </w:rPr>
      </w:pPr>
      <w:r>
        <w:rPr>
          <w:rFonts w:ascii="ＭＳ 明朝" w:eastAsia="ＭＳ 明朝" w:hAnsi="ＭＳ 明朝" w:hint="eastAsia"/>
          <w:sz w:val="24"/>
          <w:szCs w:val="24"/>
        </w:rPr>
        <w:t>２　第</w:t>
      </w:r>
      <w:r w:rsidR="00FE407A">
        <w:rPr>
          <w:rFonts w:ascii="ＭＳ 明朝" w:eastAsia="ＭＳ 明朝" w:hAnsi="ＭＳ 明朝" w:hint="eastAsia"/>
          <w:sz w:val="24"/>
          <w:szCs w:val="24"/>
        </w:rPr>
        <w:t>１項に定める役員は、</w:t>
      </w:r>
      <w:r w:rsidR="007C743E">
        <w:rPr>
          <w:rFonts w:ascii="ＭＳ 明朝" w:eastAsia="ＭＳ 明朝" w:hAnsi="ＭＳ 明朝" w:hint="eastAsia"/>
          <w:sz w:val="24"/>
          <w:szCs w:val="24"/>
        </w:rPr>
        <w:t>会員の互選により選出する。</w:t>
      </w:r>
    </w:p>
    <w:p w14:paraId="4AF4DFDB" w14:textId="7CF90CE9" w:rsidR="007C743E" w:rsidRDefault="007C743E" w:rsidP="00173080">
      <w:pPr>
        <w:rPr>
          <w:rFonts w:ascii="ＭＳ 明朝" w:eastAsia="ＭＳ 明朝" w:hAnsi="ＭＳ 明朝"/>
          <w:sz w:val="24"/>
          <w:szCs w:val="24"/>
        </w:rPr>
      </w:pPr>
      <w:r>
        <w:rPr>
          <w:rFonts w:ascii="ＭＳ 明朝" w:eastAsia="ＭＳ 明朝" w:hAnsi="ＭＳ 明朝" w:hint="eastAsia"/>
          <w:sz w:val="24"/>
          <w:szCs w:val="24"/>
        </w:rPr>
        <w:t>３　役員の任期は、〇年とする。ただし、再任を妨げない。</w:t>
      </w:r>
    </w:p>
    <w:p w14:paraId="4360A59C" w14:textId="4769B2D8" w:rsidR="00BB3975" w:rsidRDefault="00BB3975" w:rsidP="00CA7EC3">
      <w:pPr>
        <w:rPr>
          <w:rFonts w:ascii="ＭＳ 明朝" w:eastAsia="ＭＳ 明朝" w:hAnsi="ＭＳ 明朝"/>
          <w:sz w:val="24"/>
          <w:szCs w:val="24"/>
        </w:rPr>
      </w:pPr>
      <w:r>
        <w:rPr>
          <w:rFonts w:ascii="ＭＳ 明朝" w:eastAsia="ＭＳ 明朝" w:hAnsi="ＭＳ 明朝" w:hint="eastAsia"/>
          <w:sz w:val="24"/>
          <w:szCs w:val="24"/>
        </w:rPr>
        <w:t xml:space="preserve">　（職務）</w:t>
      </w:r>
    </w:p>
    <w:p w14:paraId="3CFEF5F1" w14:textId="1076C0EA" w:rsidR="007C743E" w:rsidRDefault="007C743E" w:rsidP="00CA7EC3">
      <w:pPr>
        <w:rPr>
          <w:rFonts w:ascii="ＭＳ 明朝" w:eastAsia="ＭＳ 明朝" w:hAnsi="ＭＳ 明朝"/>
          <w:sz w:val="24"/>
          <w:szCs w:val="24"/>
        </w:rPr>
      </w:pPr>
      <w:r>
        <w:rPr>
          <w:rFonts w:ascii="ＭＳ 明朝" w:eastAsia="ＭＳ 明朝" w:hAnsi="ＭＳ 明朝" w:hint="eastAsia"/>
          <w:sz w:val="24"/>
          <w:szCs w:val="24"/>
        </w:rPr>
        <w:lastRenderedPageBreak/>
        <w:t>第１０条　会長は、この会を代表し、その業務を統括する。</w:t>
      </w:r>
    </w:p>
    <w:p w14:paraId="36D37F3D" w14:textId="136EB4D4" w:rsidR="007C743E" w:rsidRDefault="007C743E" w:rsidP="0019793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副会長は、会長を補佐し、これに事故があるとき</w:t>
      </w:r>
      <w:r w:rsidR="00197935">
        <w:rPr>
          <w:rFonts w:ascii="ＭＳ 明朝" w:eastAsia="ＭＳ 明朝" w:hAnsi="ＭＳ 明朝" w:hint="eastAsia"/>
          <w:sz w:val="24"/>
          <w:szCs w:val="24"/>
        </w:rPr>
        <w:t>、又は欠席の時は、その職務を代行する。</w:t>
      </w:r>
    </w:p>
    <w:p w14:paraId="696124FD" w14:textId="67381971" w:rsidR="00197935" w:rsidRDefault="00197935" w:rsidP="00CA7EC3">
      <w:pPr>
        <w:rPr>
          <w:rFonts w:ascii="ＭＳ 明朝" w:eastAsia="ＭＳ 明朝" w:hAnsi="ＭＳ 明朝"/>
          <w:sz w:val="24"/>
          <w:szCs w:val="24"/>
        </w:rPr>
      </w:pPr>
      <w:r>
        <w:rPr>
          <w:rFonts w:ascii="ＭＳ 明朝" w:eastAsia="ＭＳ 明朝" w:hAnsi="ＭＳ 明朝" w:hint="eastAsia"/>
          <w:sz w:val="24"/>
          <w:szCs w:val="24"/>
        </w:rPr>
        <w:t>３　会計は、この会の会計事務を処理する。</w:t>
      </w:r>
    </w:p>
    <w:p w14:paraId="32446E97" w14:textId="3C4A7E3E" w:rsidR="00AF7EF1" w:rsidRDefault="00AF7EF1" w:rsidP="00CA7EC3">
      <w:pPr>
        <w:rPr>
          <w:rFonts w:ascii="ＭＳ 明朝" w:eastAsia="ＭＳ 明朝" w:hAnsi="ＭＳ 明朝"/>
          <w:sz w:val="24"/>
          <w:szCs w:val="24"/>
        </w:rPr>
      </w:pPr>
      <w:r>
        <w:rPr>
          <w:rFonts w:ascii="ＭＳ 明朝" w:eastAsia="ＭＳ 明朝" w:hAnsi="ＭＳ 明朝" w:hint="eastAsia"/>
          <w:sz w:val="24"/>
          <w:szCs w:val="24"/>
        </w:rPr>
        <w:t xml:space="preserve">　（役員の解任）</w:t>
      </w:r>
    </w:p>
    <w:p w14:paraId="4E9AE49B" w14:textId="0D95D465" w:rsidR="00AF7EF1" w:rsidRDefault="00AF7EF1" w:rsidP="001A1C1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第１１条　会は、会則に違反または会の目的に反する行為があったと認めるときは、</w:t>
      </w:r>
      <w:r w:rsidR="001A1C14">
        <w:rPr>
          <w:rFonts w:ascii="ＭＳ 明朝" w:eastAsia="ＭＳ 明朝" w:hAnsi="ＭＳ 明朝" w:hint="eastAsia"/>
          <w:sz w:val="24"/>
          <w:szCs w:val="24"/>
        </w:rPr>
        <w:t>総会の議決により役員を解任することができる。</w:t>
      </w:r>
    </w:p>
    <w:p w14:paraId="4801CDF4" w14:textId="7167F798" w:rsidR="001A1C14" w:rsidRDefault="001A1C14" w:rsidP="001A1C14">
      <w:pPr>
        <w:ind w:leftChars="100" w:left="210"/>
        <w:rPr>
          <w:rFonts w:ascii="ＭＳ 明朝" w:eastAsia="ＭＳ 明朝" w:hAnsi="ＭＳ 明朝"/>
          <w:sz w:val="24"/>
          <w:szCs w:val="24"/>
        </w:rPr>
      </w:pPr>
      <w:r>
        <w:rPr>
          <w:rFonts w:ascii="ＭＳ 明朝" w:eastAsia="ＭＳ 明朝" w:hAnsi="ＭＳ 明朝" w:hint="eastAsia"/>
          <w:sz w:val="24"/>
          <w:szCs w:val="24"/>
        </w:rPr>
        <w:t>（総会）</w:t>
      </w:r>
    </w:p>
    <w:p w14:paraId="3C927E60" w14:textId="30484410" w:rsidR="001A1C14" w:rsidRDefault="001A1C14" w:rsidP="001A1C1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第１２条　この会の総会は、正会員を</w:t>
      </w:r>
      <w:r w:rsidR="00F45B88">
        <w:rPr>
          <w:rFonts w:ascii="ＭＳ 明朝" w:eastAsia="ＭＳ 明朝" w:hAnsi="ＭＳ 明朝" w:hint="eastAsia"/>
          <w:sz w:val="24"/>
          <w:szCs w:val="24"/>
        </w:rPr>
        <w:t>も</w:t>
      </w:r>
      <w:r>
        <w:rPr>
          <w:rFonts w:ascii="ＭＳ 明朝" w:eastAsia="ＭＳ 明朝" w:hAnsi="ＭＳ 明朝" w:hint="eastAsia"/>
          <w:sz w:val="24"/>
          <w:szCs w:val="24"/>
        </w:rPr>
        <w:t>って</w:t>
      </w:r>
      <w:r w:rsidR="00F45B88">
        <w:rPr>
          <w:rFonts w:ascii="ＭＳ 明朝" w:eastAsia="ＭＳ 明朝" w:hAnsi="ＭＳ 明朝" w:hint="eastAsia"/>
          <w:sz w:val="24"/>
          <w:szCs w:val="24"/>
        </w:rPr>
        <w:t>構成し、年に１回開催するものとする。ただし、必要があるときは臨時に開催できるものとする。</w:t>
      </w:r>
    </w:p>
    <w:p w14:paraId="1FE1BE62" w14:textId="5F67E291" w:rsidR="00F45B88" w:rsidRDefault="003C1ECE" w:rsidP="001A1C14">
      <w:pPr>
        <w:ind w:left="240" w:hangingChars="100" w:hanging="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14:anchorId="740CB4BC" wp14:editId="58AA6CD3">
                <wp:simplePos x="0" y="0"/>
                <wp:positionH relativeFrom="margin">
                  <wp:posOffset>3537585</wp:posOffset>
                </wp:positionH>
                <wp:positionV relativeFrom="paragraph">
                  <wp:posOffset>32385</wp:posOffset>
                </wp:positionV>
                <wp:extent cx="2333625" cy="828675"/>
                <wp:effectExtent l="0" t="209550" r="28575" b="28575"/>
                <wp:wrapNone/>
                <wp:docPr id="11" name="吹き出し: 四角形 11"/>
                <wp:cNvGraphicFramePr/>
                <a:graphic xmlns:a="http://schemas.openxmlformats.org/drawingml/2006/main">
                  <a:graphicData uri="http://schemas.microsoft.com/office/word/2010/wordprocessingShape">
                    <wps:wsp>
                      <wps:cNvSpPr/>
                      <wps:spPr>
                        <a:xfrm>
                          <a:off x="0" y="0"/>
                          <a:ext cx="2333625" cy="828675"/>
                        </a:xfrm>
                        <a:prstGeom prst="wedgeRectCallout">
                          <a:avLst>
                            <a:gd name="adj1" fmla="val -23692"/>
                            <a:gd name="adj2" fmla="val -72526"/>
                          </a:avLst>
                        </a:prstGeom>
                        <a:noFill/>
                        <a:ln w="12700" cap="flat" cmpd="sng" algn="ctr">
                          <a:solidFill>
                            <a:srgbClr val="0070C0"/>
                          </a:solidFill>
                          <a:prstDash val="solid"/>
                          <a:miter lim="800000"/>
                        </a:ln>
                        <a:effectLst/>
                      </wps:spPr>
                      <wps:txbx>
                        <w:txbxContent>
                          <w:p w14:paraId="4329246B" w14:textId="1D1DBF5C" w:rsidR="003C1ECE" w:rsidRPr="00BD33C7" w:rsidRDefault="003C1ECE" w:rsidP="003C1ECE">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年に１回は集まって</w:t>
                            </w:r>
                            <w:r w:rsidR="00E30566" w:rsidRPr="00BD33C7">
                              <w:rPr>
                                <w:rFonts w:ascii="UD デジタル 教科書体 NK-R" w:eastAsia="UD デジタル 教科書体 NK-R" w:hAnsi="ＭＳ 明朝" w:hint="eastAsia"/>
                                <w:color w:val="0070C0"/>
                                <w:sz w:val="20"/>
                                <w:szCs w:val="20"/>
                              </w:rPr>
                              <w:t>、会員の意見を聞きながら、</w:t>
                            </w:r>
                            <w:r w:rsidRPr="00BD33C7">
                              <w:rPr>
                                <w:rFonts w:ascii="UD デジタル 教科書体 NK-R" w:eastAsia="UD デジタル 教科書体 NK-R" w:hAnsi="ＭＳ 明朝" w:hint="eastAsia"/>
                                <w:color w:val="0070C0"/>
                                <w:sz w:val="20"/>
                                <w:szCs w:val="20"/>
                              </w:rPr>
                              <w:t>団体の活動</w:t>
                            </w:r>
                            <w:r w:rsidR="00E30566" w:rsidRPr="00BD33C7">
                              <w:rPr>
                                <w:rFonts w:ascii="UD デジタル 教科書体 NK-R" w:eastAsia="UD デジタル 教科書体 NK-R" w:hAnsi="ＭＳ 明朝" w:hint="eastAsia"/>
                                <w:color w:val="0070C0"/>
                                <w:sz w:val="20"/>
                                <w:szCs w:val="20"/>
                              </w:rPr>
                              <w:t>やお金の使い方等</w:t>
                            </w:r>
                            <w:r w:rsidRPr="00BD33C7">
                              <w:rPr>
                                <w:rFonts w:ascii="UD デジタル 教科書体 NK-R" w:eastAsia="UD デジタル 教科書体 NK-R" w:hAnsi="ＭＳ 明朝" w:hint="eastAsia"/>
                                <w:color w:val="0070C0"/>
                                <w:sz w:val="20"/>
                                <w:szCs w:val="20"/>
                              </w:rPr>
                              <w:t>を決めましょう！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CB4BC" id="吹き出し: 四角形 11" o:spid="_x0000_s1033" type="#_x0000_t61" style="position:absolute;left:0;text-align:left;margin-left:278.55pt;margin-top:2.55pt;width:183.75pt;height:6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" adj="5683,-4866" filled="f" strokecolor="#0070c0" strokeweight="1pt">
                <v:textbox>
                  <w:txbxContent>
                    <w:p w14:paraId="4329246B" w14:textId="1D1DBF5C" w:rsidR="003C1ECE" w:rsidRPr="00BD33C7" w:rsidRDefault="003C1ECE" w:rsidP="003C1ECE">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年に１回は集まって</w:t>
                      </w:r>
                      <w:r w:rsidR="00E30566" w:rsidRPr="00BD33C7">
                        <w:rPr>
                          <w:rFonts w:ascii="UD デジタル 教科書体 NK-R" w:eastAsia="UD デジタル 教科書体 NK-R" w:hAnsi="ＭＳ 明朝" w:hint="eastAsia"/>
                          <w:color w:val="0070C0"/>
                          <w:sz w:val="20"/>
                          <w:szCs w:val="20"/>
                        </w:rPr>
                        <w:t>、会員の意見を聞きながら、</w:t>
                      </w:r>
                      <w:r w:rsidRPr="00BD33C7">
                        <w:rPr>
                          <w:rFonts w:ascii="UD デジタル 教科書体 NK-R" w:eastAsia="UD デジタル 教科書体 NK-R" w:hAnsi="ＭＳ 明朝" w:hint="eastAsia"/>
                          <w:color w:val="0070C0"/>
                          <w:sz w:val="20"/>
                          <w:szCs w:val="20"/>
                        </w:rPr>
                        <w:t>団体の活動</w:t>
                      </w:r>
                      <w:r w:rsidR="00E30566" w:rsidRPr="00BD33C7">
                        <w:rPr>
                          <w:rFonts w:ascii="UD デジタル 教科書体 NK-R" w:eastAsia="UD デジタル 教科書体 NK-R" w:hAnsi="ＭＳ 明朝" w:hint="eastAsia"/>
                          <w:color w:val="0070C0"/>
                          <w:sz w:val="20"/>
                          <w:szCs w:val="20"/>
                        </w:rPr>
                        <w:t>やお金の使い方等</w:t>
                      </w:r>
                      <w:r w:rsidRPr="00BD33C7">
                        <w:rPr>
                          <w:rFonts w:ascii="UD デジタル 教科書体 NK-R" w:eastAsia="UD デジタル 教科書体 NK-R" w:hAnsi="ＭＳ 明朝" w:hint="eastAsia"/>
                          <w:color w:val="0070C0"/>
                          <w:sz w:val="20"/>
                          <w:szCs w:val="20"/>
                        </w:rPr>
                        <w:t>を決めましょう！</w:t>
                      </w:r>
                    </w:p>
                  </w:txbxContent>
                </v:textbox>
                <w10:wrap anchorx="margin"/>
              </v:shape>
            </w:pict>
          </mc:Fallback>
        </mc:AlternateContent>
      </w:r>
      <w:r w:rsidR="00F45B88">
        <w:rPr>
          <w:rFonts w:ascii="ＭＳ 明朝" w:eastAsia="ＭＳ 明朝" w:hAnsi="ＭＳ 明朝" w:hint="eastAsia"/>
          <w:sz w:val="24"/>
          <w:szCs w:val="24"/>
        </w:rPr>
        <w:t>２　総会は、以下の事項について議決する。</w:t>
      </w:r>
    </w:p>
    <w:p w14:paraId="0902C255" w14:textId="2C406CC5" w:rsidR="00F45B88" w:rsidRDefault="00F45B88" w:rsidP="001A1C1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(1)予算、決算に関すること</w:t>
      </w:r>
    </w:p>
    <w:p w14:paraId="3E9986F3" w14:textId="2FFAB811" w:rsidR="00F45B88" w:rsidRDefault="00F45B88" w:rsidP="001A1C1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(2)役員の選任に関すること</w:t>
      </w:r>
    </w:p>
    <w:p w14:paraId="4074413D" w14:textId="33465C4C" w:rsidR="00F45B88" w:rsidRDefault="00F45B88" w:rsidP="001A1C1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(3)会則に関すること</w:t>
      </w:r>
    </w:p>
    <w:p w14:paraId="2D4FAEB2" w14:textId="0449D11A" w:rsidR="00F45B88" w:rsidRDefault="00F45B88" w:rsidP="001A1C1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(4)その他会務運営上必要な事項</w:t>
      </w:r>
    </w:p>
    <w:p w14:paraId="1F0AE036" w14:textId="3E1116B0" w:rsidR="00F45B88" w:rsidRDefault="00F45B88" w:rsidP="001A1C1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総会は、正会員の過半数</w:t>
      </w:r>
      <w:r w:rsidR="003C1ECE" w:rsidRPr="003C1ECE">
        <w:rPr>
          <w:rFonts w:ascii="ＭＳ 明朝" w:eastAsia="ＭＳ 明朝" w:hAnsi="ＭＳ 明朝" w:hint="eastAsia"/>
          <w:color w:val="0070C0"/>
          <w:sz w:val="24"/>
          <w:szCs w:val="24"/>
        </w:rPr>
        <w:t>（2分の１以上）</w:t>
      </w:r>
      <w:r>
        <w:rPr>
          <w:rFonts w:ascii="ＭＳ 明朝" w:eastAsia="ＭＳ 明朝" w:hAnsi="ＭＳ 明朝" w:hint="eastAsia"/>
          <w:sz w:val="24"/>
          <w:szCs w:val="24"/>
        </w:rPr>
        <w:t>の出席がなければ、開会することができない。</w:t>
      </w:r>
    </w:p>
    <w:p w14:paraId="0388796D" w14:textId="3A22E960" w:rsidR="00F45B88" w:rsidRDefault="00B41E3D" w:rsidP="001A1C14">
      <w:pPr>
        <w:ind w:left="240" w:hangingChars="100" w:hanging="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9504" behindDoc="0" locked="0" layoutInCell="1" allowOverlap="1" wp14:anchorId="2B50CB77" wp14:editId="5B0BA074">
                <wp:simplePos x="0" y="0"/>
                <wp:positionH relativeFrom="margin">
                  <wp:align>right</wp:align>
                </wp:positionH>
                <wp:positionV relativeFrom="paragraph">
                  <wp:posOffset>32385</wp:posOffset>
                </wp:positionV>
                <wp:extent cx="1476375" cy="647700"/>
                <wp:effectExtent l="57150" t="0" r="28575" b="19050"/>
                <wp:wrapNone/>
                <wp:docPr id="8" name="吹き出し: 四角形 8"/>
                <wp:cNvGraphicFramePr/>
                <a:graphic xmlns:a="http://schemas.openxmlformats.org/drawingml/2006/main">
                  <a:graphicData uri="http://schemas.microsoft.com/office/word/2010/wordprocessingShape">
                    <wps:wsp>
                      <wps:cNvSpPr/>
                      <wps:spPr>
                        <a:xfrm>
                          <a:off x="5334000" y="3952875"/>
                          <a:ext cx="1476375" cy="647700"/>
                        </a:xfrm>
                        <a:prstGeom prst="wedgeRectCallout">
                          <a:avLst>
                            <a:gd name="adj1" fmla="val -68853"/>
                            <a:gd name="adj2" fmla="val 31886"/>
                          </a:avLst>
                        </a:prstGeom>
                        <a:noFill/>
                        <a:ln w="12700" cap="flat" cmpd="sng" algn="ctr">
                          <a:solidFill>
                            <a:srgbClr val="0070C0"/>
                          </a:solidFill>
                          <a:prstDash val="solid"/>
                          <a:miter lim="800000"/>
                        </a:ln>
                        <a:effectLst/>
                      </wps:spPr>
                      <wps:txbx>
                        <w:txbxContent>
                          <w:p w14:paraId="13EF14C5" w14:textId="63A579A2" w:rsidR="00B41E3D" w:rsidRPr="00BD33C7" w:rsidRDefault="00B41E3D" w:rsidP="00B41E3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役員会を行わない場合は省略します。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0CB77" id="吹き出し: 四角形 8" o:spid="_x0000_s1034" type="#_x0000_t61" style="position:absolute;left:0;text-align:left;margin-left:65.05pt;margin-top:2.55pt;width:116.25pt;height:5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" adj="-4072,17687" filled="f" strokecolor="#0070c0" strokeweight="1pt">
                <v:textbox>
                  <w:txbxContent>
                    <w:p w14:paraId="13EF14C5" w14:textId="63A579A2" w:rsidR="00B41E3D" w:rsidRPr="00BD33C7" w:rsidRDefault="00B41E3D" w:rsidP="00B41E3D">
                      <w:pPr>
                        <w:rPr>
                          <w:rFonts w:ascii="UD デジタル 教科書体 NK-R" w:eastAsia="UD デジタル 教科書体 NK-R" w:hAnsi="ＭＳ 明朝" w:hint="eastAsia"/>
                          <w:color w:val="0070C0"/>
                          <w:sz w:val="20"/>
                          <w:szCs w:val="20"/>
                        </w:rPr>
                      </w:pPr>
                      <w:r w:rsidRPr="00BD33C7">
                        <w:rPr>
                          <w:rFonts w:ascii="UD デジタル 教科書体 NK-R" w:eastAsia="UD デジタル 教科書体 NK-R" w:hAnsi="ＭＳ 明朝" w:hint="eastAsia"/>
                          <w:color w:val="0070C0"/>
                          <w:sz w:val="20"/>
                          <w:szCs w:val="20"/>
                        </w:rPr>
                        <w:t>役員会を行わない場合は省略します。</w:t>
                      </w:r>
                    </w:p>
                  </w:txbxContent>
                </v:textbox>
                <w10:wrap anchorx="margin"/>
              </v:shape>
            </w:pict>
          </mc:Fallback>
        </mc:AlternateContent>
      </w:r>
      <w:r w:rsidR="00F45B88">
        <w:rPr>
          <w:rFonts w:ascii="ＭＳ 明朝" w:eastAsia="ＭＳ 明朝" w:hAnsi="ＭＳ 明朝" w:hint="eastAsia"/>
          <w:sz w:val="24"/>
          <w:szCs w:val="24"/>
        </w:rPr>
        <w:t xml:space="preserve">　（議事録）</w:t>
      </w:r>
    </w:p>
    <w:p w14:paraId="34F31035" w14:textId="4C8D5091" w:rsidR="00F45B88" w:rsidRDefault="00F45B88" w:rsidP="001A1C1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第１３条　総会の議事については、議事録を作成する。</w:t>
      </w:r>
    </w:p>
    <w:p w14:paraId="645899B9" w14:textId="48813B65" w:rsidR="00F45B88" w:rsidRDefault="00F45B88" w:rsidP="00F45B88">
      <w:pPr>
        <w:ind w:leftChars="100" w:left="210"/>
        <w:rPr>
          <w:rFonts w:ascii="ＭＳ 明朝" w:eastAsia="ＭＳ 明朝" w:hAnsi="ＭＳ 明朝"/>
          <w:sz w:val="24"/>
          <w:szCs w:val="24"/>
        </w:rPr>
      </w:pPr>
      <w:r>
        <w:rPr>
          <w:rFonts w:ascii="ＭＳ 明朝" w:eastAsia="ＭＳ 明朝" w:hAnsi="ＭＳ 明朝" w:hint="eastAsia"/>
          <w:sz w:val="24"/>
          <w:szCs w:val="24"/>
        </w:rPr>
        <w:t>（役員会）</w:t>
      </w:r>
    </w:p>
    <w:p w14:paraId="20D0665D" w14:textId="0481AE33" w:rsidR="00F45B88" w:rsidRDefault="00F45B88" w:rsidP="00F45B88">
      <w:pPr>
        <w:rPr>
          <w:rFonts w:ascii="ＭＳ 明朝" w:eastAsia="ＭＳ 明朝" w:hAnsi="ＭＳ 明朝"/>
          <w:sz w:val="24"/>
          <w:szCs w:val="24"/>
        </w:rPr>
      </w:pPr>
      <w:r>
        <w:rPr>
          <w:rFonts w:ascii="ＭＳ 明朝" w:eastAsia="ＭＳ 明朝" w:hAnsi="ＭＳ 明朝" w:hint="eastAsia"/>
          <w:sz w:val="24"/>
          <w:szCs w:val="24"/>
        </w:rPr>
        <w:t xml:space="preserve">第１４条　</w:t>
      </w:r>
      <w:r w:rsidR="00126568">
        <w:rPr>
          <w:rFonts w:ascii="ＭＳ 明朝" w:eastAsia="ＭＳ 明朝" w:hAnsi="ＭＳ 明朝" w:hint="eastAsia"/>
          <w:sz w:val="24"/>
          <w:szCs w:val="24"/>
        </w:rPr>
        <w:t>役員会は役員をもって</w:t>
      </w:r>
      <w:r w:rsidR="00915CC4">
        <w:rPr>
          <w:rFonts w:ascii="ＭＳ 明朝" w:eastAsia="ＭＳ 明朝" w:hAnsi="ＭＳ 明朝" w:hint="eastAsia"/>
          <w:sz w:val="24"/>
          <w:szCs w:val="24"/>
        </w:rPr>
        <w:t>構成する</w:t>
      </w:r>
      <w:r w:rsidR="00B41E3D">
        <w:rPr>
          <w:rFonts w:ascii="ＭＳ 明朝" w:eastAsia="ＭＳ 明朝" w:hAnsi="ＭＳ 明朝" w:hint="eastAsia"/>
          <w:sz w:val="24"/>
          <w:szCs w:val="24"/>
        </w:rPr>
        <w:t>（</w:t>
      </w:r>
      <w:r w:rsidR="00915CC4">
        <w:rPr>
          <w:rFonts w:ascii="ＭＳ 明朝" w:eastAsia="ＭＳ 明朝" w:hAnsi="ＭＳ 明朝" w:hint="eastAsia"/>
          <w:sz w:val="24"/>
          <w:szCs w:val="24"/>
        </w:rPr>
        <w:t>ただし、監査役を除く</w:t>
      </w:r>
      <w:r w:rsidR="00B41E3D">
        <w:rPr>
          <w:rFonts w:ascii="ＭＳ 明朝" w:eastAsia="ＭＳ 明朝" w:hAnsi="ＭＳ 明朝" w:hint="eastAsia"/>
          <w:sz w:val="24"/>
          <w:szCs w:val="24"/>
        </w:rPr>
        <w:t>）</w:t>
      </w:r>
      <w:r w:rsidR="00915CC4">
        <w:rPr>
          <w:rFonts w:ascii="ＭＳ 明朝" w:eastAsia="ＭＳ 明朝" w:hAnsi="ＭＳ 明朝" w:hint="eastAsia"/>
          <w:sz w:val="24"/>
          <w:szCs w:val="24"/>
        </w:rPr>
        <w:t>。</w:t>
      </w:r>
    </w:p>
    <w:p w14:paraId="0B18CF88" w14:textId="546097D5" w:rsidR="00915CC4" w:rsidRDefault="00915CC4" w:rsidP="00915CC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役員会は、総会の議決した事項の執行に関する事項及びその他総会の議決を要しない業務の執行に関し、議決する。</w:t>
      </w:r>
    </w:p>
    <w:p w14:paraId="18ADBAF9" w14:textId="1B7795C2" w:rsidR="00915CC4" w:rsidRDefault="00915CC4" w:rsidP="00F45B88">
      <w:pPr>
        <w:rPr>
          <w:rFonts w:ascii="ＭＳ 明朝" w:eastAsia="ＭＳ 明朝" w:hAnsi="ＭＳ 明朝"/>
          <w:sz w:val="24"/>
          <w:szCs w:val="24"/>
        </w:rPr>
      </w:pPr>
      <w:r>
        <w:rPr>
          <w:rFonts w:ascii="ＭＳ 明朝" w:eastAsia="ＭＳ 明朝" w:hAnsi="ＭＳ 明朝" w:hint="eastAsia"/>
          <w:sz w:val="24"/>
          <w:szCs w:val="24"/>
        </w:rPr>
        <w:t xml:space="preserve">　（会計年度）</w:t>
      </w:r>
    </w:p>
    <w:p w14:paraId="55B90659" w14:textId="07AF5C64" w:rsidR="00915CC4" w:rsidRDefault="00915CC4" w:rsidP="00F45B88">
      <w:pPr>
        <w:rPr>
          <w:rFonts w:ascii="ＭＳ 明朝" w:eastAsia="ＭＳ 明朝" w:hAnsi="ＭＳ 明朝"/>
          <w:sz w:val="24"/>
          <w:szCs w:val="24"/>
        </w:rPr>
      </w:pPr>
      <w:r>
        <w:rPr>
          <w:rFonts w:ascii="ＭＳ 明朝" w:eastAsia="ＭＳ 明朝" w:hAnsi="ＭＳ 明朝" w:hint="eastAsia"/>
          <w:sz w:val="24"/>
          <w:szCs w:val="24"/>
        </w:rPr>
        <w:t>第１５条　この会の会計年度は、〇月〇日に始まり、翌年〇月〇日までとする。</w:t>
      </w:r>
    </w:p>
    <w:p w14:paraId="32E860C5" w14:textId="0F57998E" w:rsidR="00915CC4" w:rsidRDefault="00915CC4" w:rsidP="00F45B88">
      <w:pPr>
        <w:rPr>
          <w:rFonts w:ascii="ＭＳ 明朝" w:eastAsia="ＭＳ 明朝" w:hAnsi="ＭＳ 明朝"/>
          <w:sz w:val="24"/>
          <w:szCs w:val="24"/>
        </w:rPr>
      </w:pPr>
      <w:r>
        <w:rPr>
          <w:rFonts w:ascii="ＭＳ 明朝" w:eastAsia="ＭＳ 明朝" w:hAnsi="ＭＳ 明朝" w:hint="eastAsia"/>
          <w:sz w:val="24"/>
          <w:szCs w:val="24"/>
        </w:rPr>
        <w:t xml:space="preserve">　（委任）</w:t>
      </w:r>
    </w:p>
    <w:p w14:paraId="2EAA8D5E" w14:textId="22DBD13A" w:rsidR="00915CC4" w:rsidRDefault="00915CC4" w:rsidP="00F45B88">
      <w:pPr>
        <w:rPr>
          <w:rFonts w:ascii="ＭＳ 明朝" w:eastAsia="ＭＳ 明朝" w:hAnsi="ＭＳ 明朝"/>
          <w:sz w:val="24"/>
          <w:szCs w:val="24"/>
        </w:rPr>
      </w:pPr>
      <w:r>
        <w:rPr>
          <w:rFonts w:ascii="ＭＳ 明朝" w:eastAsia="ＭＳ 明朝" w:hAnsi="ＭＳ 明朝" w:hint="eastAsia"/>
          <w:sz w:val="24"/>
          <w:szCs w:val="24"/>
        </w:rPr>
        <w:t>第１６条　この会則に定めのない事項は、総会の議決を経て、会長が別に定める。</w:t>
      </w:r>
    </w:p>
    <w:p w14:paraId="7B62EEF1" w14:textId="5803E35C" w:rsidR="00915CC4" w:rsidRDefault="00915CC4" w:rsidP="00915CC4">
      <w:pPr>
        <w:rPr>
          <w:rFonts w:ascii="ＭＳ 明朝" w:eastAsia="ＭＳ 明朝" w:hAnsi="ＭＳ 明朝"/>
          <w:sz w:val="24"/>
          <w:szCs w:val="24"/>
        </w:rPr>
      </w:pPr>
      <w:r>
        <w:rPr>
          <w:rFonts w:ascii="ＭＳ 明朝" w:eastAsia="ＭＳ 明朝" w:hAnsi="ＭＳ 明朝" w:hint="eastAsia"/>
          <w:sz w:val="24"/>
          <w:szCs w:val="24"/>
        </w:rPr>
        <w:t xml:space="preserve">　</w:t>
      </w:r>
    </w:p>
    <w:p w14:paraId="28361EE9" w14:textId="08A1DAD2" w:rsidR="00915CC4" w:rsidRDefault="00915CC4" w:rsidP="00915CC4">
      <w:pPr>
        <w:ind w:firstLineChars="100" w:firstLine="240"/>
        <w:rPr>
          <w:rFonts w:ascii="ＭＳ 明朝" w:eastAsia="ＭＳ 明朝" w:hAnsi="ＭＳ 明朝"/>
          <w:sz w:val="24"/>
          <w:szCs w:val="24"/>
        </w:rPr>
      </w:pPr>
      <w:r>
        <w:rPr>
          <w:rFonts w:ascii="ＭＳ 明朝" w:eastAsia="ＭＳ 明朝" w:hAnsi="ＭＳ 明朝" w:hint="eastAsia"/>
          <w:sz w:val="24"/>
          <w:szCs w:val="24"/>
        </w:rPr>
        <w:t>附　則</w:t>
      </w:r>
    </w:p>
    <w:p w14:paraId="53CF1088" w14:textId="4216562A" w:rsidR="00915CC4" w:rsidRPr="00CA7EC3" w:rsidRDefault="00915CC4" w:rsidP="00915CC4">
      <w:pPr>
        <w:rPr>
          <w:rFonts w:ascii="ＭＳ 明朝" w:eastAsia="ＭＳ 明朝" w:hAnsi="ＭＳ 明朝"/>
          <w:sz w:val="24"/>
          <w:szCs w:val="24"/>
        </w:rPr>
      </w:pPr>
      <w:r>
        <w:rPr>
          <w:rFonts w:ascii="ＭＳ 明朝" w:eastAsia="ＭＳ 明朝" w:hAnsi="ＭＳ 明朝" w:hint="eastAsia"/>
          <w:sz w:val="24"/>
          <w:szCs w:val="24"/>
        </w:rPr>
        <w:t>１　この会則は、令和〇年〇月〇日から施行する。</w:t>
      </w:r>
    </w:p>
    <w:sectPr w:rsidR="00915CC4" w:rsidRPr="00CA7EC3" w:rsidSect="00CA7EC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9841" w14:textId="77777777" w:rsidR="003D7B85" w:rsidRDefault="003D7B85" w:rsidP="00F17783">
      <w:r>
        <w:separator/>
      </w:r>
    </w:p>
  </w:endnote>
  <w:endnote w:type="continuationSeparator" w:id="0">
    <w:p w14:paraId="5898D6B8" w14:textId="77777777" w:rsidR="003D7B85" w:rsidRDefault="003D7B85" w:rsidP="00F1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7813" w14:textId="77777777" w:rsidR="003D7B85" w:rsidRDefault="003D7B85" w:rsidP="00F17783">
      <w:r>
        <w:separator/>
      </w:r>
    </w:p>
  </w:footnote>
  <w:footnote w:type="continuationSeparator" w:id="0">
    <w:p w14:paraId="21C87BA1" w14:textId="77777777" w:rsidR="003D7B85" w:rsidRDefault="003D7B85" w:rsidP="00F17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8"/>
    <w:rsid w:val="00126568"/>
    <w:rsid w:val="001336F6"/>
    <w:rsid w:val="00173080"/>
    <w:rsid w:val="00197935"/>
    <w:rsid w:val="001A1C14"/>
    <w:rsid w:val="002F080B"/>
    <w:rsid w:val="003C0D9F"/>
    <w:rsid w:val="003C1ECE"/>
    <w:rsid w:val="003D7B85"/>
    <w:rsid w:val="006431CD"/>
    <w:rsid w:val="006B6070"/>
    <w:rsid w:val="007C743E"/>
    <w:rsid w:val="00915CC4"/>
    <w:rsid w:val="00956DE6"/>
    <w:rsid w:val="00A13C03"/>
    <w:rsid w:val="00A87DB1"/>
    <w:rsid w:val="00AF7EF1"/>
    <w:rsid w:val="00B41E3D"/>
    <w:rsid w:val="00B73765"/>
    <w:rsid w:val="00BB3975"/>
    <w:rsid w:val="00BD33C7"/>
    <w:rsid w:val="00C16330"/>
    <w:rsid w:val="00CA7EC3"/>
    <w:rsid w:val="00D9625D"/>
    <w:rsid w:val="00E30566"/>
    <w:rsid w:val="00EB6CF8"/>
    <w:rsid w:val="00F13CFA"/>
    <w:rsid w:val="00F17783"/>
    <w:rsid w:val="00F45B88"/>
    <w:rsid w:val="00F773DF"/>
    <w:rsid w:val="00F82C65"/>
    <w:rsid w:val="00F92C8B"/>
    <w:rsid w:val="00FE407A"/>
    <w:rsid w:val="00FF7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5CD28"/>
  <w15:chartTrackingRefBased/>
  <w15:docId w15:val="{7D472B2C-6661-4B53-831A-69F97228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783"/>
    <w:pPr>
      <w:tabs>
        <w:tab w:val="center" w:pos="4252"/>
        <w:tab w:val="right" w:pos="8504"/>
      </w:tabs>
      <w:snapToGrid w:val="0"/>
    </w:pPr>
  </w:style>
  <w:style w:type="character" w:customStyle="1" w:styleId="a4">
    <w:name w:val="ヘッダー (文字)"/>
    <w:basedOn w:val="a0"/>
    <w:link w:val="a3"/>
    <w:uiPriority w:val="99"/>
    <w:rsid w:val="00F17783"/>
  </w:style>
  <w:style w:type="paragraph" w:styleId="a5">
    <w:name w:val="footer"/>
    <w:basedOn w:val="a"/>
    <w:link w:val="a6"/>
    <w:uiPriority w:val="99"/>
    <w:unhideWhenUsed/>
    <w:rsid w:val="00F17783"/>
    <w:pPr>
      <w:tabs>
        <w:tab w:val="center" w:pos="4252"/>
        <w:tab w:val="right" w:pos="8504"/>
      </w:tabs>
      <w:snapToGrid w:val="0"/>
    </w:pPr>
  </w:style>
  <w:style w:type="character" w:customStyle="1" w:styleId="a6">
    <w:name w:val="フッター (文字)"/>
    <w:basedOn w:val="a0"/>
    <w:link w:val="a5"/>
    <w:uiPriority w:val="99"/>
    <w:rsid w:val="00F17783"/>
  </w:style>
  <w:style w:type="character" w:styleId="a7">
    <w:name w:val="annotation reference"/>
    <w:basedOn w:val="a0"/>
    <w:uiPriority w:val="99"/>
    <w:semiHidden/>
    <w:unhideWhenUsed/>
    <w:rsid w:val="00F13CFA"/>
    <w:rPr>
      <w:sz w:val="18"/>
      <w:szCs w:val="18"/>
    </w:rPr>
  </w:style>
  <w:style w:type="paragraph" w:styleId="a8">
    <w:name w:val="annotation text"/>
    <w:basedOn w:val="a"/>
    <w:link w:val="a9"/>
    <w:uiPriority w:val="99"/>
    <w:semiHidden/>
    <w:unhideWhenUsed/>
    <w:rsid w:val="00F13CFA"/>
    <w:pPr>
      <w:jc w:val="left"/>
    </w:pPr>
  </w:style>
  <w:style w:type="character" w:customStyle="1" w:styleId="a9">
    <w:name w:val="コメント文字列 (文字)"/>
    <w:basedOn w:val="a0"/>
    <w:link w:val="a8"/>
    <w:uiPriority w:val="99"/>
    <w:semiHidden/>
    <w:rsid w:val="00F13CFA"/>
  </w:style>
  <w:style w:type="paragraph" w:styleId="aa">
    <w:name w:val="annotation subject"/>
    <w:basedOn w:val="a8"/>
    <w:next w:val="a8"/>
    <w:link w:val="ab"/>
    <w:uiPriority w:val="99"/>
    <w:semiHidden/>
    <w:unhideWhenUsed/>
    <w:rsid w:val="00F13CFA"/>
    <w:rPr>
      <w:b/>
      <w:bCs/>
    </w:rPr>
  </w:style>
  <w:style w:type="character" w:customStyle="1" w:styleId="ab">
    <w:name w:val="コメント内容 (文字)"/>
    <w:basedOn w:val="a9"/>
    <w:link w:val="aa"/>
    <w:uiPriority w:val="99"/>
    <w:semiHidden/>
    <w:rsid w:val="00F13CFA"/>
    <w:rPr>
      <w:b/>
      <w:bCs/>
    </w:rPr>
  </w:style>
  <w:style w:type="paragraph" w:styleId="ac">
    <w:name w:val="Balloon Text"/>
    <w:basedOn w:val="a"/>
    <w:link w:val="ad"/>
    <w:uiPriority w:val="99"/>
    <w:semiHidden/>
    <w:unhideWhenUsed/>
    <w:rsid w:val="00F13C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13C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kyoudou55</dc:creator>
  <cp:keywords/>
  <dc:description/>
  <cp:lastModifiedBy>000657</cp:lastModifiedBy>
  <cp:revision>3</cp:revision>
  <cp:lastPrinted>2021-03-29T00:44:00Z</cp:lastPrinted>
  <dcterms:created xsi:type="dcterms:W3CDTF">2025-06-12T02:03:00Z</dcterms:created>
  <dcterms:modified xsi:type="dcterms:W3CDTF">2025-06-12T02:34:00Z</dcterms:modified>
</cp:coreProperties>
</file>